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97F2" w14:textId="1B299996" w:rsidR="00416EB8" w:rsidRDefault="00416EB8"/>
    <w:p w14:paraId="25F5DE65" w14:textId="6461866E" w:rsidR="00416EB8" w:rsidRDefault="00416EB8"/>
    <w:p w14:paraId="0C6F1D94" w14:textId="1DCE74A9" w:rsidR="00416EB8" w:rsidRDefault="00416EB8"/>
    <w:p w14:paraId="145E2C39" w14:textId="77777777" w:rsidR="00416EB8" w:rsidRDefault="00416EB8"/>
    <w:tbl>
      <w:tblPr>
        <w:tblW w:w="9778" w:type="dxa"/>
        <w:tblLayout w:type="fixed"/>
        <w:tblCellMar>
          <w:left w:w="70" w:type="dxa"/>
          <w:right w:w="70" w:type="dxa"/>
        </w:tblCellMar>
        <w:tblLook w:val="0000" w:firstRow="0" w:lastRow="0" w:firstColumn="0" w:lastColumn="0" w:noHBand="0" w:noVBand="0"/>
      </w:tblPr>
      <w:tblGrid>
        <w:gridCol w:w="9778"/>
      </w:tblGrid>
      <w:tr w:rsidR="0015018F" w:rsidRPr="00BA2FC2" w14:paraId="0F48119D" w14:textId="77777777" w:rsidTr="00416EB8">
        <w:tc>
          <w:tcPr>
            <w:tcW w:w="9778" w:type="dxa"/>
          </w:tcPr>
          <w:p w14:paraId="0153732D" w14:textId="5E112A4E" w:rsidR="0015018F" w:rsidRPr="00416EB8" w:rsidRDefault="00416EB8" w:rsidP="00896912">
            <w:pPr>
              <w:pStyle w:val="Titel"/>
              <w:jc w:val="left"/>
              <w:rPr>
                <w:rFonts w:asciiTheme="minorHAnsi" w:hAnsiTheme="minorHAnsi" w:cstheme="minorHAnsi"/>
                <w:b w:val="0"/>
                <w:i/>
                <w:sz w:val="28"/>
                <w:szCs w:val="28"/>
              </w:rPr>
            </w:pPr>
            <w:r>
              <w:rPr>
                <w:rFonts w:asciiTheme="minorHAnsi" w:hAnsiTheme="minorHAnsi" w:cstheme="minorHAnsi"/>
                <w:sz w:val="28"/>
                <w:szCs w:val="28"/>
              </w:rPr>
              <w:br/>
            </w:r>
            <w:r w:rsidR="0015018F" w:rsidRPr="00416EB8">
              <w:rPr>
                <w:rFonts w:asciiTheme="minorHAnsi" w:hAnsiTheme="minorHAnsi" w:cstheme="minorHAnsi"/>
                <w:sz w:val="28"/>
                <w:szCs w:val="28"/>
              </w:rPr>
              <w:t xml:space="preserve">Auftrag </w:t>
            </w:r>
            <w:r w:rsidR="004C7508" w:rsidRPr="00416EB8">
              <w:rPr>
                <w:rFonts w:asciiTheme="minorHAnsi" w:hAnsiTheme="minorHAnsi" w:cstheme="minorHAnsi"/>
                <w:sz w:val="28"/>
                <w:szCs w:val="28"/>
              </w:rPr>
              <w:t xml:space="preserve">für </w:t>
            </w:r>
            <w:proofErr w:type="spellStart"/>
            <w:r w:rsidR="00ED351F">
              <w:rPr>
                <w:rFonts w:asciiTheme="minorHAnsi" w:hAnsiTheme="minorHAnsi" w:cstheme="minorHAnsi"/>
                <w:sz w:val="28"/>
                <w:szCs w:val="28"/>
              </w:rPr>
              <w:t>LocalBoost</w:t>
            </w:r>
            <w:proofErr w:type="spellEnd"/>
          </w:p>
          <w:p w14:paraId="47D643AB" w14:textId="39D064A0" w:rsidR="0015018F" w:rsidRPr="00BA2FC2" w:rsidRDefault="0015018F" w:rsidP="00896912">
            <w:pPr>
              <w:pStyle w:val="berschrif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val="0"/>
                <w:i/>
              </w:rPr>
            </w:pPr>
            <w:r w:rsidRPr="00BA2FC2">
              <w:rPr>
                <w:rFonts w:asciiTheme="minorHAnsi" w:hAnsiTheme="minorHAnsi" w:cstheme="minorHAnsi"/>
                <w:b w:val="0"/>
                <w:i/>
              </w:rPr>
              <w:br/>
              <w:t>Auftragnehmer</w:t>
            </w:r>
          </w:p>
          <w:p w14:paraId="44A9D017" w14:textId="77777777" w:rsidR="0015018F" w:rsidRDefault="0015018F" w:rsidP="00ED666C">
            <w:pPr>
              <w:pStyle w:val="Titel"/>
              <w:jc w:val="left"/>
              <w:rPr>
                <w:rFonts w:asciiTheme="minorHAnsi" w:hAnsiTheme="minorHAnsi" w:cstheme="minorHAnsi"/>
                <w:sz w:val="24"/>
                <w:szCs w:val="24"/>
              </w:rPr>
            </w:pPr>
          </w:p>
          <w:p w14:paraId="55991FE7" w14:textId="77777777" w:rsidR="00ED666C" w:rsidRDefault="00ED666C" w:rsidP="00ED666C">
            <w:pPr>
              <w:pStyle w:val="Titel"/>
              <w:jc w:val="left"/>
              <w:rPr>
                <w:rFonts w:asciiTheme="minorHAnsi" w:hAnsiTheme="minorHAnsi" w:cstheme="minorHAnsi"/>
                <w:sz w:val="24"/>
                <w:szCs w:val="24"/>
              </w:rPr>
            </w:pPr>
          </w:p>
          <w:p w14:paraId="3588FE10" w14:textId="77777777" w:rsidR="00ED666C" w:rsidRDefault="00ED666C" w:rsidP="00ED666C">
            <w:pPr>
              <w:pStyle w:val="Titel"/>
              <w:jc w:val="left"/>
              <w:rPr>
                <w:rFonts w:asciiTheme="minorHAnsi" w:hAnsiTheme="minorHAnsi" w:cstheme="minorHAnsi"/>
                <w:sz w:val="24"/>
                <w:szCs w:val="24"/>
              </w:rPr>
            </w:pPr>
          </w:p>
          <w:p w14:paraId="7E3D4334" w14:textId="61D921AA" w:rsidR="00ED666C" w:rsidRPr="00BA2FC2" w:rsidRDefault="00ED666C" w:rsidP="00ED666C">
            <w:pPr>
              <w:pStyle w:val="Titel"/>
              <w:jc w:val="left"/>
              <w:rPr>
                <w:rFonts w:asciiTheme="minorHAnsi" w:hAnsiTheme="minorHAnsi" w:cstheme="minorHAnsi"/>
                <w:sz w:val="18"/>
                <w:szCs w:val="18"/>
              </w:rPr>
            </w:pPr>
          </w:p>
        </w:tc>
      </w:tr>
    </w:tbl>
    <w:p w14:paraId="5AD860EA" w14:textId="4023A80B" w:rsidR="0015018F" w:rsidRPr="00BA2FC2" w:rsidRDefault="00686633" w:rsidP="001501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i/>
          <w:iCs/>
          <w:snapToGrid w:val="0"/>
        </w:rPr>
      </w:pPr>
      <w:r w:rsidRPr="00BA2FC2">
        <w:rPr>
          <w:rFonts w:asciiTheme="minorHAnsi" w:hAnsiTheme="minorHAnsi" w:cstheme="minorHAnsi"/>
          <w:snapToGrid w:val="0"/>
          <w:color w:val="000000"/>
        </w:rPr>
        <w:t xml:space="preserve"> </w:t>
      </w:r>
      <w:r w:rsidRPr="00BA2FC2">
        <w:rPr>
          <w:rFonts w:asciiTheme="minorHAnsi" w:hAnsiTheme="minorHAnsi" w:cstheme="minorHAnsi"/>
          <w:i/>
          <w:iCs/>
          <w:snapToGrid w:val="0"/>
          <w:color w:val="000000"/>
        </w:rPr>
        <w:t>Auftraggeber und Rechnungsadresse</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3"/>
        <w:gridCol w:w="4863"/>
      </w:tblGrid>
      <w:tr w:rsidR="00686633" w:rsidRPr="00BA2FC2" w14:paraId="0F3C7D2E" w14:textId="77777777" w:rsidTr="00416EB8">
        <w:trPr>
          <w:trHeight w:val="659"/>
        </w:trPr>
        <w:tc>
          <w:tcPr>
            <w:tcW w:w="9656" w:type="dxa"/>
            <w:gridSpan w:val="2"/>
          </w:tcPr>
          <w:p w14:paraId="3A0AE9A5" w14:textId="77777777" w:rsidR="00686633" w:rsidRPr="00BA2FC2" w:rsidRDefault="00686633" w:rsidP="006866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Firma</w:t>
            </w:r>
          </w:p>
          <w:p w14:paraId="00030752" w14:textId="77777777" w:rsidR="00686633" w:rsidRPr="00BA2FC2" w:rsidRDefault="00686633" w:rsidP="006866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p>
        </w:tc>
      </w:tr>
      <w:tr w:rsidR="0015018F" w:rsidRPr="00BA2FC2" w14:paraId="14129B27" w14:textId="77777777" w:rsidTr="00416EB8">
        <w:trPr>
          <w:trHeight w:val="697"/>
        </w:trPr>
        <w:tc>
          <w:tcPr>
            <w:tcW w:w="4793" w:type="dxa"/>
            <w:tcBorders>
              <w:bottom w:val="single" w:sz="4" w:space="0" w:color="auto"/>
            </w:tcBorders>
          </w:tcPr>
          <w:p w14:paraId="1E9AFD85" w14:textId="77777777" w:rsidR="00686633" w:rsidRPr="00BA2FC2" w:rsidRDefault="00686633" w:rsidP="006866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Vorname</w:t>
            </w:r>
          </w:p>
          <w:p w14:paraId="06D0FF10" w14:textId="77777777" w:rsidR="0015018F" w:rsidRPr="00BA2FC2" w:rsidRDefault="0015018F" w:rsidP="008969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p>
        </w:tc>
        <w:tc>
          <w:tcPr>
            <w:tcW w:w="4862" w:type="dxa"/>
            <w:tcBorders>
              <w:bottom w:val="single" w:sz="4" w:space="0" w:color="auto"/>
            </w:tcBorders>
          </w:tcPr>
          <w:p w14:paraId="1AD5B878" w14:textId="77777777" w:rsidR="0015018F" w:rsidRPr="00BA2FC2" w:rsidRDefault="00686633" w:rsidP="006866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Nachname</w:t>
            </w:r>
          </w:p>
        </w:tc>
      </w:tr>
      <w:tr w:rsidR="0015018F" w:rsidRPr="00BA2FC2" w14:paraId="0D740267" w14:textId="77777777" w:rsidTr="00416EB8">
        <w:trPr>
          <w:trHeight w:val="651"/>
        </w:trPr>
        <w:tc>
          <w:tcPr>
            <w:tcW w:w="4793" w:type="dxa"/>
            <w:tcBorders>
              <w:bottom w:val="single" w:sz="4" w:space="0" w:color="auto"/>
            </w:tcBorders>
          </w:tcPr>
          <w:p w14:paraId="583DBEB4" w14:textId="73A40E68" w:rsidR="0015018F" w:rsidRPr="00BA2FC2" w:rsidRDefault="0015018F" w:rsidP="008969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Straße, Nr.</w:t>
            </w:r>
          </w:p>
        </w:tc>
        <w:tc>
          <w:tcPr>
            <w:tcW w:w="4862" w:type="dxa"/>
            <w:tcBorders>
              <w:bottom w:val="single" w:sz="4" w:space="0" w:color="auto"/>
            </w:tcBorders>
          </w:tcPr>
          <w:p w14:paraId="036E494A" w14:textId="77C9A589" w:rsidR="0015018F" w:rsidRPr="00BA2FC2" w:rsidRDefault="0015018F" w:rsidP="008969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Land, PLZ, Ort</w:t>
            </w:r>
          </w:p>
          <w:p w14:paraId="38FE4398" w14:textId="77777777" w:rsidR="0015018F" w:rsidRPr="00BA2FC2" w:rsidRDefault="0015018F" w:rsidP="008969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p>
        </w:tc>
      </w:tr>
      <w:tr w:rsidR="0015018F" w:rsidRPr="00BA2FC2" w14:paraId="62AD0706" w14:textId="77777777" w:rsidTr="00416EB8">
        <w:trPr>
          <w:trHeight w:val="618"/>
        </w:trPr>
        <w:tc>
          <w:tcPr>
            <w:tcW w:w="4793" w:type="dxa"/>
            <w:tcBorders>
              <w:bottom w:val="single" w:sz="4" w:space="0" w:color="auto"/>
            </w:tcBorders>
          </w:tcPr>
          <w:p w14:paraId="542B7890" w14:textId="2441A5BE" w:rsidR="00E40A44" w:rsidRPr="00E40A44" w:rsidRDefault="0015018F" w:rsidP="00E40A4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Telefo</w:t>
            </w:r>
            <w:r w:rsidR="00121B87" w:rsidRPr="00BA2FC2">
              <w:rPr>
                <w:rFonts w:asciiTheme="minorHAnsi" w:hAnsiTheme="minorHAnsi" w:cstheme="minorHAnsi"/>
                <w:snapToGrid w:val="0"/>
              </w:rPr>
              <w:t>n</w:t>
            </w:r>
          </w:p>
        </w:tc>
        <w:tc>
          <w:tcPr>
            <w:tcW w:w="4862" w:type="dxa"/>
            <w:tcBorders>
              <w:bottom w:val="single" w:sz="4" w:space="0" w:color="auto"/>
            </w:tcBorders>
          </w:tcPr>
          <w:p w14:paraId="22BD07E1" w14:textId="77777777" w:rsidR="0015018F" w:rsidRPr="00BA2FC2" w:rsidRDefault="0015018F" w:rsidP="008969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r w:rsidRPr="00BA2FC2">
              <w:rPr>
                <w:rFonts w:asciiTheme="minorHAnsi" w:hAnsiTheme="minorHAnsi" w:cstheme="minorHAnsi"/>
                <w:snapToGrid w:val="0"/>
              </w:rPr>
              <w:t>E-Mail</w:t>
            </w:r>
          </w:p>
          <w:p w14:paraId="6C35AFFA" w14:textId="77777777" w:rsidR="0015018F" w:rsidRPr="00BA2FC2" w:rsidRDefault="0015018F" w:rsidP="008969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asciiTheme="minorHAnsi" w:hAnsiTheme="minorHAnsi" w:cstheme="minorHAnsi"/>
                <w:snapToGrid w:val="0"/>
              </w:rPr>
            </w:pPr>
          </w:p>
        </w:tc>
      </w:tr>
    </w:tbl>
    <w:p w14:paraId="664B715A" w14:textId="77777777" w:rsidR="00846C40" w:rsidRPr="00BA2FC2" w:rsidRDefault="00846C40" w:rsidP="00DA7220">
      <w:pPr>
        <w:pStyle w:val="berschrift1"/>
        <w:rPr>
          <w:rFonts w:asciiTheme="minorHAnsi" w:hAnsiTheme="minorHAnsi" w:cstheme="minorHAnsi"/>
          <w:bCs/>
          <w:lang w:val="de-CH"/>
        </w:rPr>
      </w:pPr>
    </w:p>
    <w:p w14:paraId="485C3411" w14:textId="0175ACD3" w:rsidR="00DA7220" w:rsidRPr="008B5776" w:rsidRDefault="00F060F5" w:rsidP="007616CF">
      <w:pPr>
        <w:pStyle w:val="berschrift1"/>
        <w:ind w:left="90"/>
        <w:rPr>
          <w:rFonts w:asciiTheme="minorHAnsi" w:hAnsiTheme="minorHAnsi" w:cstheme="minorHAnsi"/>
          <w:bCs/>
          <w:lang w:val="de-CH"/>
        </w:rPr>
      </w:pPr>
      <w:r w:rsidRPr="00F060F5">
        <w:rPr>
          <w:rFonts w:asciiTheme="minorHAnsi" w:hAnsiTheme="minorHAnsi" w:cstheme="minorHAnsi"/>
          <w:bCs/>
          <w:lang w:val="de-CH"/>
        </w:rPr>
        <w:t>Gegenstand des Auftrages ist die Betreuung Ihres Google Business Profils</w:t>
      </w:r>
      <w:r w:rsidR="008B5776">
        <w:rPr>
          <w:rFonts w:asciiTheme="minorHAnsi" w:hAnsiTheme="minorHAnsi" w:cstheme="minorHAnsi"/>
          <w:bCs/>
          <w:lang w:val="de-CH"/>
        </w:rPr>
        <w:t xml:space="preserve"> mit Hilfe von LocalBoost</w:t>
      </w:r>
    </w:p>
    <w:p w14:paraId="634FCF41" w14:textId="77777777" w:rsidR="007616CF" w:rsidRPr="008B5776" w:rsidRDefault="007616CF" w:rsidP="007616CF">
      <w:pPr>
        <w:rPr>
          <w:lang w:val="de-CH"/>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5"/>
        <w:gridCol w:w="4836"/>
      </w:tblGrid>
      <w:tr w:rsidR="003D0953" w:rsidRPr="00BA2FC2" w14:paraId="446C0B7E" w14:textId="77777777" w:rsidTr="00416EB8">
        <w:trPr>
          <w:trHeight w:val="247"/>
        </w:trPr>
        <w:tc>
          <w:tcPr>
            <w:tcW w:w="4835" w:type="dxa"/>
            <w:tcBorders>
              <w:right w:val="nil"/>
            </w:tcBorders>
            <w:vAlign w:val="center"/>
          </w:tcPr>
          <w:p w14:paraId="7EC4DA1F" w14:textId="39D4ACEC" w:rsidR="003D0953" w:rsidRPr="00BA2FC2" w:rsidRDefault="003D0953" w:rsidP="00846C40">
            <w:pPr>
              <w:shd w:val="clear" w:color="auto" w:fill="FFFFFF"/>
              <w:spacing w:before="100" w:beforeAutospacing="1" w:after="100" w:afterAutospacing="1"/>
              <w:ind w:left="360"/>
              <w:rPr>
                <w:rFonts w:asciiTheme="minorHAnsi" w:hAnsiTheme="minorHAnsi" w:cstheme="minorHAnsi"/>
                <w:b/>
                <w:bCs/>
                <w:snapToGrid w:val="0"/>
              </w:rPr>
            </w:pPr>
            <w:r>
              <w:rPr>
                <w:rFonts w:asciiTheme="minorHAnsi" w:hAnsiTheme="minorHAnsi" w:cstheme="minorHAnsi"/>
                <w:b/>
                <w:bCs/>
                <w:snapToGrid w:val="0"/>
              </w:rPr>
              <w:t xml:space="preserve">O </w:t>
            </w:r>
            <w:proofErr w:type="spellStart"/>
            <w:r w:rsidR="00ED351F">
              <w:rPr>
                <w:rFonts w:asciiTheme="minorHAnsi" w:hAnsiTheme="minorHAnsi" w:cstheme="minorHAnsi"/>
                <w:b/>
                <w:bCs/>
                <w:snapToGrid w:val="0"/>
              </w:rPr>
              <w:t>LocalBoost</w:t>
            </w:r>
            <w:proofErr w:type="spellEnd"/>
            <w:r w:rsidR="00F060F5" w:rsidRPr="00F060F5">
              <w:rPr>
                <w:rFonts w:asciiTheme="minorHAnsi" w:hAnsiTheme="minorHAnsi" w:cstheme="minorHAnsi"/>
                <w:b/>
                <w:bCs/>
                <w:snapToGrid w:val="0"/>
              </w:rPr>
              <w:t xml:space="preserve"> Small</w:t>
            </w:r>
          </w:p>
        </w:tc>
        <w:tc>
          <w:tcPr>
            <w:tcW w:w="4836" w:type="dxa"/>
            <w:tcBorders>
              <w:left w:val="nil"/>
            </w:tcBorders>
            <w:vAlign w:val="center"/>
          </w:tcPr>
          <w:p w14:paraId="742B83CB" w14:textId="6A47882B" w:rsidR="003D0953" w:rsidRPr="003D0953" w:rsidRDefault="003D0953" w:rsidP="003D0953">
            <w:pPr>
              <w:shd w:val="clear" w:color="auto" w:fill="FFFFFF"/>
              <w:spacing w:before="100" w:beforeAutospacing="1" w:after="100" w:afterAutospacing="1"/>
              <w:ind w:left="360"/>
              <w:jc w:val="right"/>
              <w:rPr>
                <w:rFonts w:asciiTheme="minorHAnsi" w:hAnsiTheme="minorHAnsi" w:cstheme="minorHAnsi"/>
                <w:snapToGrid w:val="0"/>
              </w:rPr>
            </w:pPr>
            <w:r>
              <w:rPr>
                <w:rFonts w:asciiTheme="minorHAnsi" w:hAnsiTheme="minorHAnsi" w:cstheme="minorHAnsi"/>
                <w:snapToGrid w:val="0"/>
              </w:rPr>
              <w:t xml:space="preserve"> </w:t>
            </w:r>
            <w:r w:rsidRPr="003D0953">
              <w:rPr>
                <w:rFonts w:asciiTheme="minorHAnsi" w:hAnsiTheme="minorHAnsi" w:cstheme="minorHAnsi"/>
                <w:snapToGrid w:val="0"/>
              </w:rPr>
              <w:t xml:space="preserve">monatlich </w:t>
            </w:r>
            <w:r w:rsidR="00ED666C">
              <w:rPr>
                <w:rFonts w:asciiTheme="minorHAnsi" w:hAnsiTheme="minorHAnsi" w:cstheme="minorHAnsi"/>
                <w:snapToGrid w:val="0"/>
              </w:rPr>
              <w:t>______</w:t>
            </w:r>
            <w:r w:rsidRPr="003D0953">
              <w:rPr>
                <w:rFonts w:asciiTheme="minorHAnsi" w:hAnsiTheme="minorHAnsi" w:cstheme="minorHAnsi"/>
                <w:snapToGrid w:val="0"/>
              </w:rPr>
              <w:t xml:space="preserve">    </w:t>
            </w:r>
          </w:p>
        </w:tc>
      </w:tr>
      <w:tr w:rsidR="00DA7220" w:rsidRPr="00BA2FC2" w14:paraId="1E00DF0F" w14:textId="77777777" w:rsidTr="00416EB8">
        <w:trPr>
          <w:trHeight w:val="1710"/>
        </w:trPr>
        <w:tc>
          <w:tcPr>
            <w:tcW w:w="9671" w:type="dxa"/>
            <w:gridSpan w:val="2"/>
          </w:tcPr>
          <w:p w14:paraId="271E60B6" w14:textId="6E62D723" w:rsidR="00240FDC" w:rsidRDefault="003D0953" w:rsidP="00240FDC">
            <w:pPr>
              <w:pStyle w:val="Listenabsatz"/>
              <w:ind w:left="720"/>
              <w:contextualSpacing/>
              <w:rPr>
                <w:rFonts w:asciiTheme="minorHAnsi" w:hAnsiTheme="minorHAnsi" w:cstheme="minorHAnsi"/>
                <w:snapToGrid w:val="0"/>
              </w:rPr>
            </w:pPr>
            <w:r>
              <w:rPr>
                <w:rFonts w:asciiTheme="minorHAnsi" w:hAnsiTheme="minorHAnsi" w:cstheme="minorHAnsi"/>
                <w:snapToGrid w:val="0"/>
              </w:rPr>
              <w:br/>
            </w:r>
            <w:r w:rsidR="00F060F5">
              <w:rPr>
                <w:rFonts w:asciiTheme="minorHAnsi" w:hAnsiTheme="minorHAnsi" w:cstheme="minorHAnsi"/>
                <w:snapToGrid w:val="0"/>
              </w:rPr>
              <w:br/>
            </w:r>
            <w:r w:rsidR="00240FDC" w:rsidRPr="00240FDC">
              <w:rPr>
                <w:rFonts w:asciiTheme="minorHAnsi" w:hAnsiTheme="minorHAnsi" w:cstheme="minorHAnsi"/>
                <w:snapToGrid w:val="0"/>
              </w:rPr>
              <w:t xml:space="preserve">Profilbild/Logo und Coverfoto hinzufügen, Produkt- und Unternehmensfotos hochladen, </w:t>
            </w:r>
            <w:r w:rsidR="00240FDC">
              <w:rPr>
                <w:rFonts w:asciiTheme="minorHAnsi" w:hAnsiTheme="minorHAnsi" w:cstheme="minorHAnsi"/>
                <w:snapToGrid w:val="0"/>
              </w:rPr>
              <w:br/>
            </w:r>
            <w:r w:rsidR="00240FDC" w:rsidRPr="00240FDC">
              <w:rPr>
                <w:rFonts w:asciiTheme="minorHAnsi" w:hAnsiTheme="minorHAnsi" w:cstheme="minorHAnsi"/>
                <w:snapToGrid w:val="0"/>
              </w:rPr>
              <w:t xml:space="preserve">Infobeschreibung eingeben sowie Artikel, Veranstaltungen und News anlegen. Sie erhalten </w:t>
            </w:r>
            <w:r w:rsidR="00240FDC">
              <w:rPr>
                <w:rFonts w:asciiTheme="minorHAnsi" w:hAnsiTheme="minorHAnsi" w:cstheme="minorHAnsi"/>
                <w:snapToGrid w:val="0"/>
              </w:rPr>
              <w:br/>
            </w:r>
            <w:r w:rsidR="00240FDC" w:rsidRPr="00240FDC">
              <w:rPr>
                <w:rFonts w:asciiTheme="minorHAnsi" w:hAnsiTheme="minorHAnsi" w:cstheme="minorHAnsi"/>
                <w:snapToGrid w:val="0"/>
              </w:rPr>
              <w:t xml:space="preserve">monatlich einen Report zur Sichtbarkeit Ihres Profils. Die Betreuungspauschale versteht sich </w:t>
            </w:r>
            <w:r w:rsidR="00240FDC">
              <w:rPr>
                <w:rFonts w:asciiTheme="minorHAnsi" w:hAnsiTheme="minorHAnsi" w:cstheme="minorHAnsi"/>
                <w:snapToGrid w:val="0"/>
              </w:rPr>
              <w:br/>
            </w:r>
            <w:r w:rsidR="00240FDC" w:rsidRPr="00240FDC">
              <w:rPr>
                <w:rFonts w:asciiTheme="minorHAnsi" w:hAnsiTheme="minorHAnsi" w:cstheme="minorHAnsi"/>
                <w:snapToGrid w:val="0"/>
              </w:rPr>
              <w:t>zuzüglich der Softwarekosten.</w:t>
            </w:r>
          </w:p>
          <w:p w14:paraId="4B873B75" w14:textId="14A4ABE4" w:rsidR="00DA7220" w:rsidRPr="00F060F5" w:rsidRDefault="00F060F5" w:rsidP="00F060F5">
            <w:pPr>
              <w:pStyle w:val="Listenabsatz"/>
              <w:ind w:left="720"/>
              <w:contextualSpacing/>
              <w:rPr>
                <w:rFonts w:asciiTheme="minorHAnsi" w:hAnsiTheme="minorHAnsi" w:cstheme="minorHAnsi"/>
                <w:snapToGrid w:val="0"/>
              </w:rPr>
            </w:pPr>
            <w:r>
              <w:rPr>
                <w:rFonts w:asciiTheme="minorHAnsi" w:hAnsiTheme="minorHAnsi" w:cstheme="minorHAnsi"/>
                <w:snapToGrid w:val="0"/>
              </w:rPr>
              <w:br/>
            </w:r>
            <w:r w:rsidR="00846C40" w:rsidRPr="00F060F5">
              <w:rPr>
                <w:rFonts w:asciiTheme="minorHAnsi" w:hAnsiTheme="minorHAnsi" w:cstheme="minorHAnsi"/>
                <w:snapToGrid w:val="0"/>
              </w:rPr>
              <w:br/>
            </w:r>
          </w:p>
        </w:tc>
      </w:tr>
      <w:tr w:rsidR="003D0953" w:rsidRPr="00BA2FC2" w14:paraId="7893563D" w14:textId="77777777" w:rsidTr="00416EB8">
        <w:trPr>
          <w:trHeight w:val="120"/>
        </w:trPr>
        <w:tc>
          <w:tcPr>
            <w:tcW w:w="4835" w:type="dxa"/>
            <w:tcBorders>
              <w:right w:val="nil"/>
            </w:tcBorders>
            <w:vAlign w:val="center"/>
          </w:tcPr>
          <w:p w14:paraId="29408188" w14:textId="670BF29D" w:rsidR="003D0953" w:rsidRPr="00BA2FC2" w:rsidRDefault="003D0953" w:rsidP="00846C40">
            <w:pPr>
              <w:shd w:val="clear" w:color="auto" w:fill="FFFFFF"/>
              <w:spacing w:before="100" w:beforeAutospacing="1" w:after="100" w:afterAutospacing="1"/>
              <w:ind w:left="360"/>
              <w:rPr>
                <w:rFonts w:asciiTheme="minorHAnsi" w:hAnsiTheme="minorHAnsi" w:cstheme="minorHAnsi"/>
                <w:b/>
                <w:bCs/>
                <w:snapToGrid w:val="0"/>
              </w:rPr>
            </w:pPr>
            <w:r>
              <w:rPr>
                <w:rFonts w:asciiTheme="minorHAnsi" w:hAnsiTheme="minorHAnsi" w:cstheme="minorHAnsi"/>
                <w:b/>
                <w:bCs/>
                <w:snapToGrid w:val="0"/>
              </w:rPr>
              <w:t xml:space="preserve">O </w:t>
            </w:r>
            <w:proofErr w:type="spellStart"/>
            <w:r w:rsidR="00ED351F">
              <w:rPr>
                <w:rFonts w:asciiTheme="minorHAnsi" w:hAnsiTheme="minorHAnsi" w:cstheme="minorHAnsi"/>
                <w:b/>
                <w:bCs/>
                <w:snapToGrid w:val="0"/>
              </w:rPr>
              <w:t>LocalBoost</w:t>
            </w:r>
            <w:proofErr w:type="spellEnd"/>
            <w:r w:rsidR="00F060F5" w:rsidRPr="00F060F5">
              <w:rPr>
                <w:rFonts w:asciiTheme="minorHAnsi" w:hAnsiTheme="minorHAnsi" w:cstheme="minorHAnsi"/>
                <w:b/>
                <w:bCs/>
                <w:snapToGrid w:val="0"/>
              </w:rPr>
              <w:t xml:space="preserve"> Power</w:t>
            </w:r>
          </w:p>
        </w:tc>
        <w:tc>
          <w:tcPr>
            <w:tcW w:w="4836" w:type="dxa"/>
            <w:tcBorders>
              <w:left w:val="nil"/>
            </w:tcBorders>
            <w:vAlign w:val="center"/>
          </w:tcPr>
          <w:p w14:paraId="4B6B9080" w14:textId="699F7B58" w:rsidR="003D0953" w:rsidRPr="00BA2FC2" w:rsidRDefault="003D0953" w:rsidP="003D0953">
            <w:pPr>
              <w:shd w:val="clear" w:color="auto" w:fill="FFFFFF"/>
              <w:spacing w:before="100" w:beforeAutospacing="1" w:after="100" w:afterAutospacing="1"/>
              <w:ind w:left="360"/>
              <w:jc w:val="right"/>
              <w:rPr>
                <w:rFonts w:asciiTheme="minorHAnsi" w:hAnsiTheme="minorHAnsi" w:cstheme="minorHAnsi"/>
                <w:b/>
                <w:bCs/>
                <w:snapToGrid w:val="0"/>
              </w:rPr>
            </w:pPr>
            <w:r w:rsidRPr="003D0953">
              <w:rPr>
                <w:rFonts w:asciiTheme="minorHAnsi" w:hAnsiTheme="minorHAnsi" w:cstheme="minorHAnsi"/>
                <w:snapToGrid w:val="0"/>
              </w:rPr>
              <w:t xml:space="preserve">monatlich </w:t>
            </w:r>
            <w:r w:rsidR="00ED666C">
              <w:rPr>
                <w:rFonts w:asciiTheme="minorHAnsi" w:hAnsiTheme="minorHAnsi" w:cstheme="minorHAnsi"/>
                <w:snapToGrid w:val="0"/>
              </w:rPr>
              <w:t>______</w:t>
            </w:r>
          </w:p>
        </w:tc>
      </w:tr>
      <w:tr w:rsidR="00846C40" w:rsidRPr="00BA2FC2" w14:paraId="71491587" w14:textId="77777777" w:rsidTr="00416EB8">
        <w:trPr>
          <w:trHeight w:val="1935"/>
        </w:trPr>
        <w:tc>
          <w:tcPr>
            <w:tcW w:w="9671" w:type="dxa"/>
            <w:gridSpan w:val="2"/>
            <w:tcBorders>
              <w:bottom w:val="single" w:sz="4" w:space="0" w:color="auto"/>
            </w:tcBorders>
          </w:tcPr>
          <w:p w14:paraId="10A6FD1E" w14:textId="766C9801" w:rsidR="00846C40" w:rsidRPr="0076436D" w:rsidRDefault="00F060F5" w:rsidP="00F060F5">
            <w:pPr>
              <w:shd w:val="clear" w:color="auto" w:fill="FFFFFF"/>
              <w:spacing w:before="100" w:beforeAutospacing="1" w:after="100" w:afterAutospacing="1"/>
              <w:ind w:left="708"/>
              <w:rPr>
                <w:rFonts w:asciiTheme="minorHAnsi" w:hAnsiTheme="minorHAnsi" w:cstheme="minorHAnsi"/>
                <w:snapToGrid w:val="0"/>
                <w:szCs w:val="20"/>
              </w:rPr>
            </w:pPr>
            <w:r>
              <w:rPr>
                <w:rFonts w:asciiTheme="minorHAnsi" w:hAnsiTheme="minorHAnsi" w:cstheme="minorHAnsi"/>
                <w:snapToGrid w:val="0"/>
              </w:rPr>
              <w:br/>
            </w:r>
            <w:r>
              <w:rPr>
                <w:rFonts w:asciiTheme="minorHAnsi" w:hAnsiTheme="minorHAnsi" w:cstheme="minorHAnsi"/>
                <w:snapToGrid w:val="0"/>
              </w:rPr>
              <w:br/>
            </w:r>
            <w:r w:rsidR="00240FDC" w:rsidRPr="00240FDC">
              <w:rPr>
                <w:rFonts w:asciiTheme="minorHAnsi" w:hAnsiTheme="minorHAnsi" w:cstheme="minorHAnsi"/>
                <w:snapToGrid w:val="0"/>
                <w:szCs w:val="20"/>
              </w:rPr>
              <w:t xml:space="preserve">Profilbild/Logo und Coverfoto hinzufügen, Produkt- und Unternehmensfotos hochladen, </w:t>
            </w:r>
            <w:r w:rsidR="00240FDC">
              <w:rPr>
                <w:rFonts w:asciiTheme="minorHAnsi" w:hAnsiTheme="minorHAnsi" w:cstheme="minorHAnsi"/>
                <w:snapToGrid w:val="0"/>
                <w:szCs w:val="20"/>
              </w:rPr>
              <w:br/>
            </w:r>
            <w:r w:rsidR="00240FDC" w:rsidRPr="00240FDC">
              <w:rPr>
                <w:rFonts w:asciiTheme="minorHAnsi" w:hAnsiTheme="minorHAnsi" w:cstheme="minorHAnsi"/>
                <w:snapToGrid w:val="0"/>
                <w:szCs w:val="20"/>
              </w:rPr>
              <w:t xml:space="preserve">Infobeschreibung eingeben sowie Artikel, Veranstaltungen und News anlegen. Sie erhalten einen monatlichen Report zur Sichtbarkeit Ihres Profils. Zusätzlich umfasst dieses Paket den </w:t>
            </w:r>
            <w:r w:rsidR="00240FDC">
              <w:rPr>
                <w:rFonts w:asciiTheme="minorHAnsi" w:hAnsiTheme="minorHAnsi" w:cstheme="minorHAnsi"/>
                <w:snapToGrid w:val="0"/>
                <w:szCs w:val="20"/>
              </w:rPr>
              <w:br/>
              <w:t>K</w:t>
            </w:r>
            <w:r w:rsidR="00240FDC" w:rsidRPr="00240FDC">
              <w:rPr>
                <w:rFonts w:asciiTheme="minorHAnsi" w:hAnsiTheme="minorHAnsi" w:cstheme="minorHAnsi"/>
                <w:snapToGrid w:val="0"/>
                <w:szCs w:val="20"/>
              </w:rPr>
              <w:t xml:space="preserve">ommentarservice, Fotoservice und eine Stunde Supportzeit für Änderungen. Die </w:t>
            </w:r>
            <w:r w:rsidR="00240FDC">
              <w:rPr>
                <w:rFonts w:asciiTheme="minorHAnsi" w:hAnsiTheme="minorHAnsi" w:cstheme="minorHAnsi"/>
                <w:snapToGrid w:val="0"/>
                <w:szCs w:val="20"/>
              </w:rPr>
              <w:br/>
            </w:r>
            <w:r w:rsidR="00240FDC" w:rsidRPr="00240FDC">
              <w:rPr>
                <w:rFonts w:asciiTheme="minorHAnsi" w:hAnsiTheme="minorHAnsi" w:cstheme="minorHAnsi"/>
                <w:snapToGrid w:val="0"/>
                <w:szCs w:val="20"/>
              </w:rPr>
              <w:t>Betreuungspauschale ist zuzüglich der Softwarekosten.</w:t>
            </w:r>
            <w:r w:rsidRPr="0076436D">
              <w:rPr>
                <w:rFonts w:asciiTheme="minorHAnsi" w:hAnsiTheme="minorHAnsi" w:cstheme="minorHAnsi"/>
                <w:snapToGrid w:val="0"/>
                <w:szCs w:val="20"/>
              </w:rPr>
              <w:br/>
            </w:r>
            <w:r w:rsidR="00846C40" w:rsidRPr="0076436D">
              <w:rPr>
                <w:rFonts w:asciiTheme="minorHAnsi" w:hAnsiTheme="minorHAnsi" w:cstheme="minorHAnsi"/>
                <w:snapToGrid w:val="0"/>
                <w:szCs w:val="20"/>
              </w:rPr>
              <w:br/>
            </w:r>
          </w:p>
        </w:tc>
      </w:tr>
    </w:tbl>
    <w:p w14:paraId="12CEFC82" w14:textId="77777777" w:rsidR="00121B87" w:rsidRPr="00BA2FC2" w:rsidRDefault="00121B87" w:rsidP="00846C40">
      <w:pPr>
        <w:spacing w:line="220" w:lineRule="exact"/>
        <w:rPr>
          <w:rFonts w:asciiTheme="minorHAnsi" w:hAnsiTheme="minorHAnsi" w:cstheme="minorHAnsi"/>
          <w:b/>
          <w:bCs/>
          <w:sz w:val="18"/>
          <w:szCs w:val="18"/>
          <w:lang w:val="de-CH"/>
        </w:rPr>
      </w:pPr>
    </w:p>
    <w:p w14:paraId="7A06C09A" w14:textId="5FC5D3E5" w:rsidR="0059283C" w:rsidRPr="00626D5E" w:rsidRDefault="00121B87" w:rsidP="00BA2FC2">
      <w:pPr>
        <w:tabs>
          <w:tab w:val="left" w:pos="2410"/>
        </w:tabs>
        <w:rPr>
          <w:rFonts w:asciiTheme="minorHAnsi" w:hAnsiTheme="minorHAnsi" w:cstheme="minorHAnsi"/>
          <w:sz w:val="18"/>
          <w:szCs w:val="18"/>
        </w:rPr>
      </w:pPr>
      <w:r w:rsidRPr="00BA2FC2">
        <w:rPr>
          <w:rFonts w:asciiTheme="minorHAnsi" w:hAnsiTheme="minorHAnsi" w:cstheme="minorHAnsi"/>
          <w:b/>
          <w:sz w:val="18"/>
          <w:szCs w:val="18"/>
        </w:rPr>
        <w:t xml:space="preserve"> </w:t>
      </w:r>
      <w:r w:rsidR="00F060F5">
        <w:rPr>
          <w:rFonts w:asciiTheme="minorHAnsi" w:hAnsiTheme="minorHAnsi" w:cstheme="minorHAnsi"/>
          <w:b/>
          <w:sz w:val="18"/>
          <w:szCs w:val="18"/>
        </w:rPr>
        <w:t xml:space="preserve"> </w:t>
      </w:r>
      <w:r w:rsidR="00896065" w:rsidRPr="00BA2FC2">
        <w:rPr>
          <w:rFonts w:asciiTheme="minorHAnsi" w:hAnsiTheme="minorHAnsi" w:cstheme="minorHAnsi"/>
          <w:b/>
          <w:sz w:val="18"/>
          <w:szCs w:val="18"/>
        </w:rPr>
        <w:t xml:space="preserve">Zahlungsbedingungen: </w:t>
      </w:r>
      <w:r w:rsidR="00FF2361">
        <w:rPr>
          <w:rFonts w:asciiTheme="minorHAnsi" w:hAnsiTheme="minorHAnsi" w:cstheme="minorHAnsi"/>
          <w:sz w:val="18"/>
          <w:szCs w:val="18"/>
        </w:rPr>
        <w:t>Die Gebühren werden im Voraus fällig. Die Dauerrechnungen</w:t>
      </w:r>
      <w:r w:rsidR="00B06C92">
        <w:rPr>
          <w:rFonts w:asciiTheme="minorHAnsi" w:hAnsiTheme="minorHAnsi" w:cstheme="minorHAnsi"/>
          <w:sz w:val="18"/>
          <w:szCs w:val="18"/>
        </w:rPr>
        <w:t xml:space="preserve"> wird</w:t>
      </w:r>
      <w:r w:rsidR="00FF2361">
        <w:rPr>
          <w:rFonts w:asciiTheme="minorHAnsi" w:hAnsiTheme="minorHAnsi" w:cstheme="minorHAnsi"/>
          <w:sz w:val="18"/>
          <w:szCs w:val="18"/>
        </w:rPr>
        <w:t xml:space="preserve"> </w:t>
      </w:r>
      <w:r w:rsidR="00F060F5">
        <w:rPr>
          <w:rFonts w:asciiTheme="minorHAnsi" w:hAnsiTheme="minorHAnsi" w:cstheme="minorHAnsi"/>
          <w:sz w:val="18"/>
          <w:szCs w:val="18"/>
        </w:rPr>
        <w:t xml:space="preserve">im Voraus für 12 Monate </w:t>
      </w:r>
      <w:r w:rsidR="00FF2361">
        <w:rPr>
          <w:rFonts w:asciiTheme="minorHAnsi" w:hAnsiTheme="minorHAnsi" w:cstheme="minorHAnsi"/>
          <w:sz w:val="18"/>
          <w:szCs w:val="18"/>
        </w:rPr>
        <w:t xml:space="preserve">an </w:t>
      </w:r>
      <w:r w:rsidR="00F060F5">
        <w:rPr>
          <w:rFonts w:asciiTheme="minorHAnsi" w:hAnsiTheme="minorHAnsi" w:cstheme="minorHAnsi"/>
          <w:sz w:val="18"/>
          <w:szCs w:val="18"/>
        </w:rPr>
        <w:br/>
        <w:t xml:space="preserve">  </w:t>
      </w:r>
      <w:r w:rsidR="00FF2361">
        <w:rPr>
          <w:rFonts w:asciiTheme="minorHAnsi" w:hAnsiTheme="minorHAnsi" w:cstheme="minorHAnsi"/>
          <w:sz w:val="18"/>
          <w:szCs w:val="18"/>
        </w:rPr>
        <w:t>die von</w:t>
      </w:r>
      <w:r w:rsidR="00F060F5">
        <w:rPr>
          <w:rFonts w:asciiTheme="minorHAnsi" w:hAnsiTheme="minorHAnsi" w:cstheme="minorHAnsi"/>
          <w:sz w:val="18"/>
          <w:szCs w:val="18"/>
        </w:rPr>
        <w:t xml:space="preserve"> </w:t>
      </w:r>
      <w:r w:rsidR="00FF2361">
        <w:rPr>
          <w:rFonts w:asciiTheme="minorHAnsi" w:hAnsiTheme="minorHAnsi" w:cstheme="minorHAnsi"/>
          <w:sz w:val="18"/>
          <w:szCs w:val="18"/>
        </w:rPr>
        <w:t>Ihn</w:t>
      </w:r>
      <w:r w:rsidR="00B06C92">
        <w:rPr>
          <w:rFonts w:asciiTheme="minorHAnsi" w:hAnsiTheme="minorHAnsi" w:cstheme="minorHAnsi"/>
          <w:sz w:val="18"/>
          <w:szCs w:val="18"/>
        </w:rPr>
        <w:t>en</w:t>
      </w:r>
      <w:r w:rsidR="00F060F5">
        <w:rPr>
          <w:rFonts w:asciiTheme="minorHAnsi" w:hAnsiTheme="minorHAnsi" w:cstheme="minorHAnsi"/>
          <w:sz w:val="18"/>
          <w:szCs w:val="18"/>
        </w:rPr>
        <w:t xml:space="preserve"> </w:t>
      </w:r>
      <w:r w:rsidR="00FF2361">
        <w:rPr>
          <w:rFonts w:asciiTheme="minorHAnsi" w:hAnsiTheme="minorHAnsi" w:cstheme="minorHAnsi"/>
          <w:sz w:val="18"/>
          <w:szCs w:val="18"/>
        </w:rPr>
        <w:t xml:space="preserve">hinterlegte </w:t>
      </w:r>
      <w:r w:rsidR="003D0953">
        <w:rPr>
          <w:rFonts w:asciiTheme="minorHAnsi" w:hAnsiTheme="minorHAnsi" w:cstheme="minorHAnsi"/>
          <w:sz w:val="18"/>
          <w:szCs w:val="18"/>
        </w:rPr>
        <w:t>E-Mail-Adresse</w:t>
      </w:r>
      <w:r w:rsidR="00FF2361">
        <w:rPr>
          <w:rFonts w:asciiTheme="minorHAnsi" w:hAnsiTheme="minorHAnsi" w:cstheme="minorHAnsi"/>
          <w:sz w:val="18"/>
          <w:szCs w:val="18"/>
        </w:rPr>
        <w:t xml:space="preserve"> versendet.</w:t>
      </w:r>
      <w:r w:rsidRPr="00BA2FC2">
        <w:rPr>
          <w:rFonts w:asciiTheme="minorHAnsi" w:hAnsiTheme="minorHAnsi" w:cstheme="minorHAnsi"/>
          <w:sz w:val="18"/>
          <w:szCs w:val="18"/>
        </w:rPr>
        <w:br/>
        <w:t xml:space="preserve"> </w:t>
      </w:r>
      <w:r w:rsidR="00BA2FC2" w:rsidRPr="00BA2FC2">
        <w:rPr>
          <w:rFonts w:asciiTheme="minorHAnsi" w:hAnsiTheme="minorHAnsi" w:cstheme="minorHAnsi"/>
          <w:sz w:val="18"/>
          <w:szCs w:val="18"/>
        </w:rPr>
        <w:t xml:space="preserve"> </w:t>
      </w:r>
      <w:r w:rsidR="00FF2361">
        <w:rPr>
          <w:rFonts w:asciiTheme="minorHAnsi" w:hAnsiTheme="minorHAnsi" w:cstheme="minorHAnsi"/>
          <w:b/>
          <w:bCs/>
          <w:sz w:val="18"/>
          <w:szCs w:val="18"/>
        </w:rPr>
        <w:t>Kündigungsfr</w:t>
      </w:r>
      <w:r w:rsidR="00E40A44">
        <w:rPr>
          <w:rFonts w:asciiTheme="minorHAnsi" w:hAnsiTheme="minorHAnsi" w:cstheme="minorHAnsi"/>
          <w:b/>
          <w:bCs/>
          <w:sz w:val="18"/>
          <w:szCs w:val="18"/>
        </w:rPr>
        <w:t>is</w:t>
      </w:r>
      <w:r w:rsidR="00FF2361">
        <w:rPr>
          <w:rFonts w:asciiTheme="minorHAnsi" w:hAnsiTheme="minorHAnsi" w:cstheme="minorHAnsi"/>
          <w:b/>
          <w:bCs/>
          <w:sz w:val="18"/>
          <w:szCs w:val="18"/>
        </w:rPr>
        <w:t>t und Mindestlaufzeit</w:t>
      </w:r>
      <w:r w:rsidR="00BA2FC2" w:rsidRPr="00BA2FC2">
        <w:rPr>
          <w:rFonts w:asciiTheme="minorHAnsi" w:hAnsiTheme="minorHAnsi" w:cstheme="minorHAnsi"/>
          <w:b/>
          <w:bCs/>
          <w:sz w:val="18"/>
          <w:szCs w:val="18"/>
        </w:rPr>
        <w:t>:</w:t>
      </w:r>
      <w:r w:rsidR="00BA2FC2" w:rsidRPr="00BA2FC2">
        <w:rPr>
          <w:rFonts w:asciiTheme="minorHAnsi" w:hAnsiTheme="minorHAnsi" w:cstheme="minorHAnsi"/>
          <w:sz w:val="18"/>
          <w:szCs w:val="18"/>
        </w:rPr>
        <w:t xml:space="preserve"> </w:t>
      </w:r>
      <w:r w:rsidR="00FF2361">
        <w:rPr>
          <w:rFonts w:asciiTheme="minorHAnsi" w:hAnsiTheme="minorHAnsi" w:cstheme="minorHAnsi"/>
          <w:sz w:val="18"/>
          <w:szCs w:val="18"/>
          <w:lang w:val="de-CH"/>
        </w:rPr>
        <w:t xml:space="preserve">Der Vertrag kann monatlich gekündigt werden. Bereits bezahlte bzw. fällige Gebühren </w:t>
      </w:r>
      <w:r w:rsidR="003D0953">
        <w:rPr>
          <w:rFonts w:asciiTheme="minorHAnsi" w:hAnsiTheme="minorHAnsi" w:cstheme="minorHAnsi"/>
          <w:sz w:val="18"/>
          <w:szCs w:val="18"/>
          <w:lang w:val="de-CH"/>
        </w:rPr>
        <w:t xml:space="preserve">    </w:t>
      </w:r>
      <w:r w:rsidR="003D0953" w:rsidRPr="003D0953">
        <w:rPr>
          <w:rFonts w:asciiTheme="minorHAnsi" w:hAnsiTheme="minorHAnsi" w:cstheme="minorHAnsi"/>
          <w:color w:val="FFFFFF" w:themeColor="background1"/>
          <w:sz w:val="18"/>
          <w:szCs w:val="18"/>
          <w:lang w:val="de-CH"/>
        </w:rPr>
        <w:t>i</w:t>
      </w:r>
      <w:r w:rsidR="0059283C">
        <w:rPr>
          <w:rFonts w:asciiTheme="minorHAnsi" w:hAnsiTheme="minorHAnsi" w:cstheme="minorHAnsi"/>
          <w:color w:val="FFFFFF" w:themeColor="background1"/>
          <w:sz w:val="18"/>
          <w:szCs w:val="18"/>
          <w:lang w:val="de-CH"/>
        </w:rPr>
        <w:t xml:space="preserve">   </w:t>
      </w:r>
    </w:p>
    <w:p w14:paraId="3EF7952E" w14:textId="4975B8CD" w:rsidR="00BA2FC2" w:rsidRPr="00BA2FC2" w:rsidRDefault="0059283C" w:rsidP="00BA2FC2">
      <w:pPr>
        <w:tabs>
          <w:tab w:val="left" w:pos="2410"/>
        </w:tabs>
        <w:rPr>
          <w:rFonts w:asciiTheme="minorHAnsi" w:hAnsiTheme="minorHAnsi" w:cstheme="minorHAnsi"/>
          <w:sz w:val="18"/>
          <w:szCs w:val="18"/>
        </w:rPr>
      </w:pPr>
      <w:r>
        <w:rPr>
          <w:rFonts w:asciiTheme="minorHAnsi" w:hAnsiTheme="minorHAnsi" w:cstheme="minorHAnsi"/>
          <w:color w:val="FFFFFF" w:themeColor="background1"/>
          <w:sz w:val="18"/>
          <w:szCs w:val="18"/>
          <w:lang w:val="de-CH"/>
        </w:rPr>
        <w:t xml:space="preserve">  </w:t>
      </w:r>
      <w:r w:rsidR="00FF2361">
        <w:rPr>
          <w:rFonts w:asciiTheme="minorHAnsi" w:hAnsiTheme="minorHAnsi" w:cstheme="minorHAnsi"/>
          <w:sz w:val="18"/>
          <w:szCs w:val="18"/>
          <w:lang w:val="de-CH"/>
        </w:rPr>
        <w:t xml:space="preserve">werden bei regulären Kündigungen nicht erstattet, bzw. sind diese noch zu entrichten. </w:t>
      </w:r>
      <w:r w:rsidR="00F060F5">
        <w:rPr>
          <w:rFonts w:asciiTheme="minorHAnsi" w:hAnsiTheme="minorHAnsi" w:cstheme="minorHAnsi"/>
          <w:sz w:val="18"/>
          <w:szCs w:val="18"/>
          <w:lang w:val="de-CH"/>
        </w:rPr>
        <w:t>Die</w:t>
      </w:r>
      <w:r w:rsidR="00FF2361">
        <w:rPr>
          <w:rFonts w:asciiTheme="minorHAnsi" w:hAnsiTheme="minorHAnsi" w:cstheme="minorHAnsi"/>
          <w:sz w:val="18"/>
          <w:szCs w:val="18"/>
          <w:lang w:val="de-CH"/>
        </w:rPr>
        <w:t xml:space="preserve"> Mindestlaufzeit </w:t>
      </w:r>
      <w:r w:rsidR="00F060F5">
        <w:rPr>
          <w:rFonts w:asciiTheme="minorHAnsi" w:hAnsiTheme="minorHAnsi" w:cstheme="minorHAnsi"/>
          <w:sz w:val="18"/>
          <w:szCs w:val="18"/>
          <w:lang w:val="de-CH"/>
        </w:rPr>
        <w:t>beträgt 12 Monate</w:t>
      </w:r>
      <w:r w:rsidR="00FF2361">
        <w:rPr>
          <w:rFonts w:asciiTheme="minorHAnsi" w:hAnsiTheme="minorHAnsi" w:cstheme="minorHAnsi"/>
          <w:sz w:val="18"/>
          <w:szCs w:val="18"/>
          <w:lang w:val="de-CH"/>
        </w:rPr>
        <w:t>.</w:t>
      </w:r>
    </w:p>
    <w:p w14:paraId="3B22E4A5" w14:textId="77777777" w:rsidR="00BA2FC2" w:rsidRPr="00BA2FC2" w:rsidRDefault="00BA2FC2" w:rsidP="00BA2FC2">
      <w:pPr>
        <w:pStyle w:val="Textkrper"/>
        <w:rPr>
          <w:rFonts w:asciiTheme="minorHAnsi" w:hAnsiTheme="minorHAnsi" w:cstheme="minorHAnsi"/>
          <w:sz w:val="18"/>
          <w:szCs w:val="18"/>
        </w:rPr>
      </w:pPr>
      <w:r w:rsidRPr="00BA2FC2">
        <w:rPr>
          <w:rFonts w:asciiTheme="minorHAnsi" w:hAnsiTheme="minorHAnsi" w:cstheme="minorHAnsi"/>
          <w:sz w:val="18"/>
          <w:szCs w:val="18"/>
        </w:rPr>
        <w:br/>
        <w:t xml:space="preserve">  Es gelten die allgemeinen Geschäftsbedingungen (AGB) des Auftragnehmers.</w:t>
      </w:r>
    </w:p>
    <w:p w14:paraId="44AA6D1A" w14:textId="77777777" w:rsidR="00BA2FC2" w:rsidRPr="00BA2FC2" w:rsidRDefault="00BA2FC2" w:rsidP="00BA2FC2">
      <w:pPr>
        <w:rPr>
          <w:rFonts w:asciiTheme="minorHAnsi" w:hAnsiTheme="minorHAnsi" w:cstheme="minorHAnsi"/>
          <w:sz w:val="16"/>
          <w:szCs w:val="16"/>
        </w:rPr>
      </w:pPr>
    </w:p>
    <w:p w14:paraId="59284C25" w14:textId="2A9D25B9" w:rsidR="00BA2FC2" w:rsidRDefault="00BA2FC2" w:rsidP="00344873">
      <w:pPr>
        <w:tabs>
          <w:tab w:val="left" w:pos="7860"/>
        </w:tabs>
        <w:rPr>
          <w:rFonts w:asciiTheme="minorHAnsi" w:hAnsiTheme="minorHAnsi" w:cstheme="minorHAnsi"/>
          <w:bCs/>
          <w:sz w:val="18"/>
          <w:szCs w:val="18"/>
        </w:rPr>
      </w:pPr>
      <w:r w:rsidRPr="00BA2FC2">
        <w:rPr>
          <w:rFonts w:asciiTheme="minorHAnsi" w:hAnsiTheme="minorHAnsi" w:cstheme="minorHAnsi"/>
          <w:bCs/>
          <w:snapToGrid w:val="0"/>
        </w:rPr>
        <w:t xml:space="preserve"> </w:t>
      </w:r>
      <w:r w:rsidR="0059283C">
        <w:rPr>
          <w:rFonts w:asciiTheme="minorHAnsi" w:hAnsiTheme="minorHAnsi" w:cstheme="minorHAnsi"/>
          <w:bCs/>
          <w:snapToGrid w:val="0"/>
        </w:rPr>
        <w:t xml:space="preserve"> </w:t>
      </w:r>
      <w:r w:rsidRPr="00BA2FC2">
        <w:rPr>
          <w:rFonts w:asciiTheme="minorHAnsi" w:hAnsiTheme="minorHAnsi" w:cstheme="minorHAnsi"/>
          <w:bCs/>
          <w:sz w:val="18"/>
          <w:szCs w:val="18"/>
        </w:rPr>
        <w:t xml:space="preserve">O </w:t>
      </w:r>
      <w:r w:rsidR="0059283C">
        <w:rPr>
          <w:rFonts w:asciiTheme="minorHAnsi" w:hAnsiTheme="minorHAnsi" w:cstheme="minorHAnsi"/>
          <w:bCs/>
          <w:sz w:val="18"/>
          <w:szCs w:val="18"/>
        </w:rPr>
        <w:t xml:space="preserve">  </w:t>
      </w:r>
      <w:r w:rsidRPr="00BA2FC2">
        <w:rPr>
          <w:rFonts w:asciiTheme="minorHAnsi" w:hAnsiTheme="minorHAnsi" w:cstheme="minorHAnsi"/>
          <w:bCs/>
          <w:sz w:val="18"/>
          <w:szCs w:val="18"/>
        </w:rPr>
        <w:t>Sie können mich als Referenzkunden angeben</w:t>
      </w:r>
      <w:r w:rsidR="00344873">
        <w:rPr>
          <w:rFonts w:asciiTheme="minorHAnsi" w:hAnsiTheme="minorHAnsi" w:cstheme="minorHAnsi"/>
          <w:bCs/>
          <w:sz w:val="18"/>
          <w:szCs w:val="18"/>
        </w:rPr>
        <w:tab/>
      </w:r>
    </w:p>
    <w:p w14:paraId="5A393FE7" w14:textId="4E5F3D31" w:rsidR="0007081F" w:rsidRDefault="0007081F" w:rsidP="0007081F">
      <w:pPr>
        <w:rPr>
          <w:rFonts w:asciiTheme="minorHAnsi" w:hAnsiTheme="minorHAnsi" w:cstheme="minorHAnsi"/>
          <w:bCs/>
          <w:sz w:val="18"/>
          <w:szCs w:val="18"/>
        </w:rPr>
      </w:pPr>
    </w:p>
    <w:p w14:paraId="04DFBFDF" w14:textId="7A95670E" w:rsidR="00F060F5" w:rsidRDefault="00F060F5" w:rsidP="0007081F">
      <w:pPr>
        <w:rPr>
          <w:rFonts w:asciiTheme="minorHAnsi" w:hAnsiTheme="minorHAnsi" w:cstheme="minorHAnsi"/>
          <w:bCs/>
          <w:sz w:val="18"/>
          <w:szCs w:val="18"/>
        </w:rPr>
      </w:pPr>
    </w:p>
    <w:p w14:paraId="509F6DCF" w14:textId="77777777" w:rsidR="00F060F5" w:rsidRDefault="00F060F5" w:rsidP="0007081F">
      <w:pPr>
        <w:rPr>
          <w:rFonts w:asciiTheme="minorHAnsi" w:hAnsiTheme="minorHAnsi" w:cstheme="minorHAnsi"/>
          <w:bCs/>
          <w:sz w:val="18"/>
          <w:szCs w:val="18"/>
        </w:rPr>
      </w:pPr>
    </w:p>
    <w:p w14:paraId="56639CD5" w14:textId="77777777" w:rsidR="00F060F5" w:rsidRDefault="00F060F5" w:rsidP="0007081F">
      <w:pPr>
        <w:rPr>
          <w:rFonts w:asciiTheme="minorHAnsi" w:hAnsiTheme="minorHAnsi" w:cstheme="minorHAnsi"/>
          <w:bCs/>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3324"/>
        <w:gridCol w:w="3324"/>
      </w:tblGrid>
      <w:tr w:rsidR="0007081F" w14:paraId="45EA9548" w14:textId="77777777" w:rsidTr="00896912">
        <w:tc>
          <w:tcPr>
            <w:tcW w:w="3209" w:type="dxa"/>
          </w:tcPr>
          <w:p w14:paraId="61555A02" w14:textId="77777777" w:rsidR="0007081F" w:rsidRDefault="0007081F" w:rsidP="00896912">
            <w:pPr>
              <w:rPr>
                <w:rFonts w:asciiTheme="minorHAnsi" w:hAnsiTheme="minorHAnsi" w:cstheme="minorHAnsi"/>
                <w:sz w:val="16"/>
                <w:szCs w:val="16"/>
              </w:rPr>
            </w:pPr>
            <w:r>
              <w:rPr>
                <w:rFonts w:asciiTheme="minorHAnsi" w:hAnsiTheme="minorHAnsi" w:cstheme="minorHAnsi"/>
                <w:sz w:val="16"/>
                <w:szCs w:val="16"/>
              </w:rPr>
              <w:t>__________________________________</w:t>
            </w:r>
            <w:r>
              <w:rPr>
                <w:rFonts w:asciiTheme="minorHAnsi" w:hAnsiTheme="minorHAnsi" w:cstheme="minorHAnsi"/>
                <w:sz w:val="16"/>
                <w:szCs w:val="16"/>
              </w:rPr>
              <w:br/>
            </w:r>
            <w:r w:rsidRPr="00BA2FC2">
              <w:rPr>
                <w:rFonts w:asciiTheme="minorHAnsi" w:hAnsiTheme="minorHAnsi" w:cstheme="minorHAnsi"/>
                <w:sz w:val="16"/>
                <w:szCs w:val="16"/>
              </w:rPr>
              <w:t>Ort, Datum</w:t>
            </w:r>
          </w:p>
          <w:p w14:paraId="226AD772" w14:textId="77777777" w:rsidR="0007081F" w:rsidRDefault="0007081F" w:rsidP="00896912">
            <w:pPr>
              <w:rPr>
                <w:rFonts w:asciiTheme="minorHAnsi" w:hAnsiTheme="minorHAnsi" w:cstheme="minorHAnsi"/>
                <w:bCs/>
                <w:sz w:val="18"/>
                <w:szCs w:val="18"/>
              </w:rPr>
            </w:pPr>
          </w:p>
        </w:tc>
        <w:tc>
          <w:tcPr>
            <w:tcW w:w="3209" w:type="dxa"/>
          </w:tcPr>
          <w:p w14:paraId="77D7E649" w14:textId="77777777" w:rsidR="0007081F" w:rsidRDefault="0007081F" w:rsidP="00896912">
            <w:pPr>
              <w:rPr>
                <w:rFonts w:asciiTheme="minorHAnsi" w:hAnsiTheme="minorHAnsi" w:cstheme="minorHAnsi"/>
                <w:sz w:val="16"/>
                <w:szCs w:val="16"/>
              </w:rPr>
            </w:pPr>
            <w:r>
              <w:rPr>
                <w:rFonts w:asciiTheme="minorHAnsi" w:hAnsiTheme="minorHAnsi" w:cstheme="minorHAnsi"/>
                <w:sz w:val="16"/>
                <w:szCs w:val="16"/>
              </w:rPr>
              <w:t>_______________________________________</w:t>
            </w:r>
          </w:p>
          <w:p w14:paraId="30AA6F5D" w14:textId="77777777" w:rsidR="0007081F" w:rsidRDefault="0007081F" w:rsidP="00896912">
            <w:pPr>
              <w:rPr>
                <w:rFonts w:asciiTheme="minorHAnsi" w:hAnsiTheme="minorHAnsi" w:cstheme="minorHAnsi"/>
                <w:bCs/>
                <w:sz w:val="18"/>
                <w:szCs w:val="18"/>
              </w:rPr>
            </w:pPr>
            <w:r w:rsidRPr="00BA2FC2">
              <w:rPr>
                <w:rFonts w:asciiTheme="minorHAnsi" w:hAnsiTheme="minorHAnsi" w:cstheme="minorHAnsi"/>
                <w:sz w:val="16"/>
                <w:szCs w:val="16"/>
              </w:rPr>
              <w:t xml:space="preserve">Unterschrift </w:t>
            </w:r>
            <w:r>
              <w:rPr>
                <w:rFonts w:asciiTheme="minorHAnsi" w:hAnsiTheme="minorHAnsi" w:cstheme="minorHAnsi"/>
                <w:sz w:val="16"/>
                <w:szCs w:val="16"/>
              </w:rPr>
              <w:t xml:space="preserve">des </w:t>
            </w:r>
            <w:r w:rsidRPr="00BA2FC2">
              <w:rPr>
                <w:rFonts w:asciiTheme="minorHAnsi" w:hAnsiTheme="minorHAnsi" w:cstheme="minorHAnsi"/>
                <w:sz w:val="16"/>
                <w:szCs w:val="16"/>
              </w:rPr>
              <w:t>Auftraggebers</w:t>
            </w:r>
          </w:p>
        </w:tc>
        <w:tc>
          <w:tcPr>
            <w:tcW w:w="3210" w:type="dxa"/>
          </w:tcPr>
          <w:p w14:paraId="157F0B8B" w14:textId="6A6500C9" w:rsidR="0007081F" w:rsidRDefault="0007081F" w:rsidP="00896912">
            <w:pPr>
              <w:rPr>
                <w:rFonts w:asciiTheme="minorHAnsi" w:hAnsiTheme="minorHAnsi" w:cstheme="minorHAnsi"/>
                <w:bCs/>
                <w:sz w:val="18"/>
                <w:szCs w:val="18"/>
              </w:rPr>
            </w:pPr>
            <w:r>
              <w:rPr>
                <w:rFonts w:asciiTheme="minorHAnsi" w:hAnsiTheme="minorHAnsi" w:cstheme="minorHAnsi"/>
                <w:sz w:val="16"/>
                <w:szCs w:val="16"/>
              </w:rPr>
              <w:t>_______________________________________</w:t>
            </w:r>
            <w:r>
              <w:rPr>
                <w:rFonts w:asciiTheme="minorHAnsi" w:hAnsiTheme="minorHAnsi" w:cstheme="minorHAnsi"/>
                <w:sz w:val="16"/>
                <w:szCs w:val="16"/>
              </w:rPr>
              <w:br/>
            </w:r>
            <w:r w:rsidRPr="00BA2FC2">
              <w:rPr>
                <w:rFonts w:asciiTheme="minorHAnsi" w:hAnsiTheme="minorHAnsi" w:cstheme="minorHAnsi"/>
                <w:sz w:val="16"/>
                <w:szCs w:val="16"/>
              </w:rPr>
              <w:t xml:space="preserve">Unterschrift des </w:t>
            </w:r>
            <w:r w:rsidR="00ED666C">
              <w:rPr>
                <w:rFonts w:asciiTheme="minorHAnsi" w:hAnsiTheme="minorHAnsi" w:cstheme="minorHAnsi"/>
                <w:sz w:val="16"/>
                <w:szCs w:val="16"/>
              </w:rPr>
              <w:t>Auftragnehmers</w:t>
            </w:r>
          </w:p>
        </w:tc>
      </w:tr>
    </w:tbl>
    <w:p w14:paraId="4E51A295" w14:textId="77777777" w:rsidR="00F060F5" w:rsidRDefault="00F060F5" w:rsidP="00896065">
      <w:pPr>
        <w:tabs>
          <w:tab w:val="left" w:pos="850"/>
          <w:tab w:val="left" w:pos="1417"/>
          <w:tab w:val="left" w:pos="4395"/>
          <w:tab w:val="left" w:pos="6521"/>
          <w:tab w:val="left" w:pos="7371"/>
        </w:tabs>
        <w:spacing w:line="240" w:lineRule="atLeast"/>
        <w:ind w:right="12"/>
        <w:rPr>
          <w:rFonts w:asciiTheme="minorHAnsi" w:hAnsiTheme="minorHAnsi" w:cstheme="minorHAnsi"/>
          <w:b/>
          <w:sz w:val="22"/>
          <w:szCs w:val="22"/>
        </w:rPr>
      </w:pPr>
      <w:bookmarkStart w:id="0" w:name="_Hlk25249981"/>
    </w:p>
    <w:p w14:paraId="7CFEDB37" w14:textId="77777777" w:rsidR="00F060F5" w:rsidRDefault="00F060F5" w:rsidP="00896065">
      <w:pPr>
        <w:tabs>
          <w:tab w:val="left" w:pos="850"/>
          <w:tab w:val="left" w:pos="1417"/>
          <w:tab w:val="left" w:pos="4395"/>
          <w:tab w:val="left" w:pos="6521"/>
          <w:tab w:val="left" w:pos="7371"/>
        </w:tabs>
        <w:spacing w:line="240" w:lineRule="atLeast"/>
        <w:ind w:right="12"/>
        <w:rPr>
          <w:rFonts w:asciiTheme="minorHAnsi" w:hAnsiTheme="minorHAnsi" w:cstheme="minorHAnsi"/>
          <w:b/>
          <w:sz w:val="22"/>
          <w:szCs w:val="22"/>
        </w:rPr>
      </w:pPr>
    </w:p>
    <w:p w14:paraId="198FF151" w14:textId="77777777" w:rsidR="00416EB8" w:rsidRDefault="00416EB8" w:rsidP="00896065">
      <w:pPr>
        <w:tabs>
          <w:tab w:val="left" w:pos="850"/>
          <w:tab w:val="left" w:pos="1417"/>
          <w:tab w:val="left" w:pos="4395"/>
          <w:tab w:val="left" w:pos="6521"/>
          <w:tab w:val="left" w:pos="7371"/>
        </w:tabs>
        <w:spacing w:line="240" w:lineRule="atLeast"/>
        <w:ind w:right="12"/>
        <w:rPr>
          <w:rFonts w:asciiTheme="minorHAnsi" w:hAnsiTheme="minorHAnsi" w:cstheme="minorHAnsi"/>
          <w:b/>
          <w:sz w:val="22"/>
          <w:szCs w:val="22"/>
        </w:rPr>
      </w:pPr>
    </w:p>
    <w:p w14:paraId="48B6A8EB" w14:textId="77777777" w:rsidR="00416EB8" w:rsidRDefault="00416EB8" w:rsidP="00896065">
      <w:pPr>
        <w:tabs>
          <w:tab w:val="left" w:pos="850"/>
          <w:tab w:val="left" w:pos="1417"/>
          <w:tab w:val="left" w:pos="4395"/>
          <w:tab w:val="left" w:pos="6521"/>
          <w:tab w:val="left" w:pos="7371"/>
        </w:tabs>
        <w:spacing w:line="240" w:lineRule="atLeast"/>
        <w:ind w:right="12"/>
        <w:rPr>
          <w:rFonts w:asciiTheme="minorHAnsi" w:hAnsiTheme="minorHAnsi" w:cstheme="minorHAnsi"/>
          <w:b/>
          <w:sz w:val="22"/>
          <w:szCs w:val="22"/>
        </w:rPr>
      </w:pPr>
    </w:p>
    <w:p w14:paraId="1C38E3DA" w14:textId="5EB5CB21" w:rsidR="00E358CA" w:rsidRDefault="00416EB8" w:rsidP="00896065">
      <w:pPr>
        <w:tabs>
          <w:tab w:val="left" w:pos="850"/>
          <w:tab w:val="left" w:pos="1417"/>
          <w:tab w:val="left" w:pos="4395"/>
          <w:tab w:val="left" w:pos="6521"/>
          <w:tab w:val="left" w:pos="7371"/>
        </w:tabs>
        <w:spacing w:line="240" w:lineRule="atLeast"/>
        <w:ind w:right="12"/>
        <w:rPr>
          <w:rFonts w:asciiTheme="minorHAnsi" w:hAnsiTheme="minorHAnsi" w:cstheme="minorHAnsi"/>
          <w:b/>
          <w:sz w:val="22"/>
          <w:szCs w:val="22"/>
        </w:rPr>
      </w:pPr>
      <w:r>
        <w:rPr>
          <w:rFonts w:asciiTheme="minorHAnsi" w:hAnsiTheme="minorHAnsi" w:cstheme="minorHAnsi"/>
          <w:b/>
          <w:sz w:val="22"/>
          <w:szCs w:val="22"/>
        </w:rPr>
        <w:br/>
      </w:r>
    </w:p>
    <w:p w14:paraId="4BD73276" w14:textId="0006B420" w:rsidR="00896065" w:rsidRPr="00BA2FC2" w:rsidRDefault="00DA7220" w:rsidP="00896065">
      <w:pPr>
        <w:tabs>
          <w:tab w:val="left" w:pos="850"/>
          <w:tab w:val="left" w:pos="1417"/>
          <w:tab w:val="left" w:pos="4395"/>
          <w:tab w:val="left" w:pos="6521"/>
          <w:tab w:val="left" w:pos="7371"/>
        </w:tabs>
        <w:spacing w:line="240" w:lineRule="atLeast"/>
        <w:ind w:right="12"/>
        <w:rPr>
          <w:rFonts w:asciiTheme="minorHAnsi" w:hAnsiTheme="minorHAnsi" w:cstheme="minorHAnsi"/>
          <w:b/>
          <w:sz w:val="22"/>
          <w:szCs w:val="22"/>
        </w:rPr>
      </w:pPr>
      <w:r w:rsidRPr="00BA2FC2">
        <w:rPr>
          <w:rFonts w:asciiTheme="minorHAnsi" w:hAnsiTheme="minorHAnsi" w:cstheme="minorHAnsi"/>
          <w:b/>
          <w:sz w:val="22"/>
          <w:szCs w:val="22"/>
        </w:rPr>
        <w:t>A</w:t>
      </w:r>
      <w:r w:rsidR="00896065" w:rsidRPr="00BA2FC2">
        <w:rPr>
          <w:rFonts w:asciiTheme="minorHAnsi" w:hAnsiTheme="minorHAnsi" w:cstheme="minorHAnsi"/>
          <w:b/>
          <w:sz w:val="22"/>
          <w:szCs w:val="22"/>
        </w:rPr>
        <w:t>llgemeine Geschäftsbedingungen (AGB) des Auftragnehmers</w:t>
      </w:r>
      <w:r w:rsidR="00896065" w:rsidRPr="00BA2FC2">
        <w:rPr>
          <w:rFonts w:asciiTheme="minorHAnsi" w:hAnsiTheme="minorHAnsi" w:cstheme="minorHAnsi"/>
          <w:b/>
          <w:sz w:val="22"/>
          <w:szCs w:val="22"/>
        </w:rPr>
        <w:br/>
      </w:r>
    </w:p>
    <w:tbl>
      <w:tblPr>
        <w:tblW w:w="9667" w:type="dxa"/>
        <w:tblLook w:val="04A0" w:firstRow="1" w:lastRow="0" w:firstColumn="1" w:lastColumn="0" w:noHBand="0" w:noVBand="1"/>
      </w:tblPr>
      <w:tblGrid>
        <w:gridCol w:w="4884"/>
        <w:gridCol w:w="4783"/>
      </w:tblGrid>
      <w:tr w:rsidR="00896065" w:rsidRPr="00BA2FC2" w14:paraId="72B7D8A9" w14:textId="77777777" w:rsidTr="00416EB8">
        <w:trPr>
          <w:trHeight w:val="13244"/>
        </w:trPr>
        <w:tc>
          <w:tcPr>
            <w:tcW w:w="4884" w:type="dxa"/>
          </w:tcPr>
          <w:p w14:paraId="19B7B5B5" w14:textId="1C3CAC7E" w:rsidR="00896065" w:rsidRPr="00E358CA" w:rsidRDefault="00896065" w:rsidP="00896912">
            <w:pPr>
              <w:numPr>
                <w:ilvl w:val="0"/>
                <w:numId w:val="21"/>
              </w:numPr>
              <w:tabs>
                <w:tab w:val="left" w:pos="284"/>
                <w:tab w:val="left" w:pos="454"/>
                <w:tab w:val="left" w:pos="850"/>
                <w:tab w:val="left" w:pos="1417"/>
                <w:tab w:val="left" w:pos="4395"/>
                <w:tab w:val="left" w:pos="6521"/>
                <w:tab w:val="left" w:pos="7371"/>
              </w:tabs>
              <w:spacing w:line="240" w:lineRule="atLeast"/>
              <w:ind w:left="357" w:right="11" w:hanging="357"/>
              <w:rPr>
                <w:rFonts w:asciiTheme="minorHAnsi" w:hAnsiTheme="minorHAnsi" w:cstheme="minorHAnsi"/>
                <w:b/>
                <w:sz w:val="12"/>
                <w:szCs w:val="12"/>
              </w:rPr>
            </w:pPr>
            <w:r w:rsidRPr="00E358CA">
              <w:rPr>
                <w:rFonts w:asciiTheme="minorHAnsi" w:hAnsiTheme="minorHAnsi" w:cstheme="minorHAnsi"/>
                <w:b/>
                <w:sz w:val="12"/>
                <w:szCs w:val="12"/>
              </w:rPr>
              <w:t xml:space="preserve">Generelle Bedingungen </w:t>
            </w:r>
            <w:r w:rsidR="00F8277D" w:rsidRPr="00E358CA">
              <w:rPr>
                <w:rFonts w:asciiTheme="minorHAnsi" w:hAnsiTheme="minorHAnsi" w:cstheme="minorHAnsi"/>
                <w:b/>
                <w:sz w:val="12"/>
                <w:szCs w:val="12"/>
              </w:rPr>
              <w:t>Online</w:t>
            </w:r>
            <w:r w:rsidR="007E5029" w:rsidRPr="00E358CA">
              <w:rPr>
                <w:rFonts w:asciiTheme="minorHAnsi" w:hAnsiTheme="minorHAnsi" w:cstheme="minorHAnsi"/>
                <w:b/>
                <w:sz w:val="12"/>
                <w:szCs w:val="12"/>
              </w:rPr>
              <w:t xml:space="preserve"> </w:t>
            </w:r>
            <w:r w:rsidR="009771F8" w:rsidRPr="00E358CA">
              <w:rPr>
                <w:rFonts w:asciiTheme="minorHAnsi" w:hAnsiTheme="minorHAnsi" w:cstheme="minorHAnsi"/>
                <w:b/>
                <w:sz w:val="12"/>
                <w:szCs w:val="12"/>
              </w:rPr>
              <w:t>Marketing Dienstleistungen</w:t>
            </w:r>
          </w:p>
          <w:p w14:paraId="3F0B099D" w14:textId="1BF76F33" w:rsidR="00896065" w:rsidRPr="00E358CA" w:rsidRDefault="009771F8" w:rsidP="00896912">
            <w:pPr>
              <w:numPr>
                <w:ilvl w:val="0"/>
                <w:numId w:val="22"/>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Der Auftraggeber kann mit dem Auftragnehmer Dienstleistungen im Bereich des Internet-Marketings und der Suchmaschinenoptimierung vereinbaren. Die Leistungsbeschreibung und der Preis sind im Auftrag definiert.</w:t>
            </w:r>
            <w:r w:rsidR="00896065" w:rsidRPr="00E358CA">
              <w:rPr>
                <w:rFonts w:asciiTheme="minorHAnsi" w:hAnsiTheme="minorHAnsi" w:cstheme="minorHAnsi"/>
                <w:color w:val="000000"/>
                <w:sz w:val="12"/>
                <w:szCs w:val="12"/>
                <w:lang w:val="de-CH"/>
              </w:rPr>
              <w:t xml:space="preserve"> </w:t>
            </w:r>
          </w:p>
          <w:p w14:paraId="3A75AE3A" w14:textId="19D7A3F9" w:rsidR="00896065" w:rsidRPr="00E358CA" w:rsidRDefault="009771F8" w:rsidP="00896912">
            <w:pPr>
              <w:numPr>
                <w:ilvl w:val="0"/>
                <w:numId w:val="22"/>
              </w:numPr>
              <w:ind w:left="284" w:hanging="284"/>
              <w:rPr>
                <w:rFonts w:asciiTheme="minorHAnsi" w:hAnsiTheme="minorHAnsi" w:cstheme="minorHAnsi"/>
                <w:sz w:val="12"/>
                <w:szCs w:val="12"/>
                <w:lang w:val="de-CH"/>
              </w:rPr>
            </w:pPr>
            <w:r w:rsidRPr="00E358CA">
              <w:rPr>
                <w:rFonts w:asciiTheme="minorHAnsi" w:hAnsiTheme="minorHAnsi" w:cstheme="minorHAnsi"/>
                <w:color w:val="000000"/>
                <w:sz w:val="12"/>
                <w:szCs w:val="12"/>
                <w:lang w:val="de-CH"/>
              </w:rPr>
              <w:t>Der Auftragnehmer ist berechtigt, Subunternehmer mit der Bearbeitung einzelner oder aller vereinbarten Dienstleistungen zu beauftragen</w:t>
            </w:r>
          </w:p>
          <w:p w14:paraId="1CD7CF24" w14:textId="77777777" w:rsidR="009771F8" w:rsidRPr="00E358CA" w:rsidRDefault="009771F8" w:rsidP="00896912">
            <w:pPr>
              <w:numPr>
                <w:ilvl w:val="0"/>
                <w:numId w:val="22"/>
              </w:numPr>
              <w:ind w:left="284" w:hanging="284"/>
              <w:rPr>
                <w:rFonts w:asciiTheme="minorHAnsi" w:hAnsiTheme="minorHAnsi" w:cstheme="minorHAnsi"/>
                <w:b/>
                <w:sz w:val="12"/>
                <w:szCs w:val="12"/>
                <w:lang w:val="de-CH"/>
              </w:rPr>
            </w:pPr>
            <w:r w:rsidRPr="00E358CA">
              <w:rPr>
                <w:rFonts w:asciiTheme="minorHAnsi" w:hAnsiTheme="minorHAnsi" w:cstheme="minorHAnsi"/>
                <w:sz w:val="12"/>
                <w:szCs w:val="12"/>
                <w:lang w:val="de-CH"/>
              </w:rPr>
              <w:t>Der Auftraggeber unterstützt den Auftragnehmer bei der Erfüllung der vereinbarten Leistungen. Hierzu zählt insbesondere, dass Informationen und Datenmaterial rechtzeitig zur Verfügung gestellt werden, soweit diese nötig sind.</w:t>
            </w:r>
          </w:p>
          <w:p w14:paraId="240E6106" w14:textId="4DAD884E" w:rsidR="009771F8" w:rsidRPr="00E358CA" w:rsidRDefault="009771F8" w:rsidP="00896912">
            <w:pPr>
              <w:numPr>
                <w:ilvl w:val="0"/>
                <w:numId w:val="22"/>
              </w:numPr>
              <w:ind w:left="284" w:hanging="284"/>
              <w:rPr>
                <w:rFonts w:asciiTheme="minorHAnsi" w:hAnsiTheme="minorHAnsi" w:cstheme="minorHAnsi"/>
                <w:bCs/>
                <w:sz w:val="12"/>
                <w:szCs w:val="12"/>
                <w:lang w:val="de-CH"/>
              </w:rPr>
            </w:pPr>
            <w:r w:rsidRPr="00E358CA">
              <w:rPr>
                <w:rFonts w:asciiTheme="minorHAnsi" w:hAnsiTheme="minorHAnsi" w:cstheme="minorHAnsi"/>
                <w:bCs/>
                <w:sz w:val="12"/>
                <w:szCs w:val="12"/>
                <w:lang w:val="de-CH"/>
              </w:rPr>
              <w:t>Der Auftragnehmer weist den Auftraggeber vor Auftragserteilung ausdrücklich darauf hin, dass die Anbieter von „Social-Media-Kanälen“ (z.B. Facebook oder Google, im Folgenden kurz: Anbieter) es sich in ihren Nutzungsbedingungen vorbehalten, Werbeanzeigen und -auftritte aus beliebigen Grund abzulehnen oder zu entfernen. Die Anbieter sind demnach nicht verpflichtet, Inhalte und Informationen an die Nutzer weiterzuleiten. Es besteht daher das für den Auftragnehmer nicht kalkulierbare Risiko, dass Werbeanzeigen und -auftritte grundlos entfernt werden. Der Auftragnehmer arbeitet auf der Grundlage dieser Nutzungsbedingungen der Anbieter, auf die er keinen Einfluss hat, und legt diese auch dem Auftrag des Auftraggebers zu Grunde. Ausdrücklich anerkennt der Auftraggeber mit der Auftragserteilung, dass diese Nutzungsbedingungen die Rechte und Pflichten eines allfälligen Vertragsverhältnisses (mit-)bestimmen. Der Auftragnehmer beabsichtigt, den Auftrag des Auftraggebers nach bestem Wissen und Gewissen auszuführen und die Richtlinien von „Social-Media-Kanälen“ einzuhalten. Aufgrund der derzeit gültigen Nutzungsbedingungen und der einfachen Möglichkeit jedes Nutzers, Rechtsverletzungen zu behaupten und so eine Entfernung der Inhalte zu erreichen, kann der Auftragnehmer aber nicht dafür einstehen, dass eine beauftragte Werbeleistung auch jederzeit abrufbar ist.</w:t>
            </w:r>
          </w:p>
          <w:p w14:paraId="4FA9C6D4" w14:textId="19AA4D80" w:rsidR="00896065" w:rsidRPr="00E358CA" w:rsidRDefault="009771F8" w:rsidP="00896912">
            <w:pPr>
              <w:numPr>
                <w:ilvl w:val="0"/>
                <w:numId w:val="22"/>
              </w:numPr>
              <w:ind w:left="284" w:hanging="284"/>
              <w:rPr>
                <w:rFonts w:asciiTheme="minorHAnsi" w:hAnsiTheme="minorHAnsi" w:cstheme="minorHAnsi"/>
                <w:bCs/>
                <w:sz w:val="12"/>
                <w:szCs w:val="12"/>
                <w:lang w:val="de-CH"/>
              </w:rPr>
            </w:pPr>
            <w:r w:rsidRPr="00E358CA">
              <w:rPr>
                <w:rFonts w:asciiTheme="minorHAnsi" w:hAnsiTheme="minorHAnsi" w:cstheme="minorHAnsi"/>
                <w:bCs/>
                <w:sz w:val="12"/>
                <w:szCs w:val="12"/>
                <w:lang w:val="de-CH"/>
              </w:rPr>
              <w:t>Der Auftragnehmer haftet auch nicht für etwaige Rechtschreibfehler in Werbeanzeigen und etwaige falsche Ziel-Verlinkungen.</w:t>
            </w:r>
            <w:r w:rsidR="00896065" w:rsidRPr="00E358CA">
              <w:rPr>
                <w:rFonts w:asciiTheme="minorHAnsi" w:hAnsiTheme="minorHAnsi" w:cstheme="minorHAnsi"/>
                <w:bCs/>
                <w:sz w:val="12"/>
                <w:szCs w:val="12"/>
                <w:lang w:val="de-CH"/>
              </w:rPr>
              <w:br/>
            </w:r>
          </w:p>
          <w:p w14:paraId="409E3B05" w14:textId="77777777" w:rsidR="00896065" w:rsidRPr="00E358CA" w:rsidRDefault="00896065" w:rsidP="00896912">
            <w:pPr>
              <w:numPr>
                <w:ilvl w:val="0"/>
                <w:numId w:val="21"/>
              </w:numPr>
              <w:tabs>
                <w:tab w:val="left" w:pos="284"/>
              </w:tabs>
              <w:ind w:left="357" w:hanging="357"/>
              <w:jc w:val="both"/>
              <w:rPr>
                <w:rFonts w:asciiTheme="minorHAnsi" w:hAnsiTheme="minorHAnsi" w:cstheme="minorHAnsi"/>
                <w:b/>
                <w:sz w:val="12"/>
                <w:szCs w:val="12"/>
                <w:lang w:val="de-CH"/>
              </w:rPr>
            </w:pPr>
            <w:r w:rsidRPr="00E358CA">
              <w:rPr>
                <w:rFonts w:asciiTheme="minorHAnsi" w:hAnsiTheme="minorHAnsi" w:cstheme="minorHAnsi"/>
                <w:b/>
                <w:sz w:val="12"/>
                <w:szCs w:val="12"/>
                <w:lang w:val="de-CH"/>
              </w:rPr>
              <w:t>Mitwirkungspflichten des</w:t>
            </w:r>
            <w:r w:rsidRPr="00E358CA">
              <w:rPr>
                <w:rFonts w:asciiTheme="minorHAnsi" w:hAnsiTheme="minorHAnsi" w:cstheme="minorHAnsi"/>
                <w:b/>
                <w:sz w:val="12"/>
                <w:szCs w:val="12"/>
              </w:rPr>
              <w:t xml:space="preserve"> Auftraggebers</w:t>
            </w:r>
          </w:p>
          <w:p w14:paraId="114AF819" w14:textId="77777777" w:rsidR="00896065" w:rsidRPr="00E358CA" w:rsidRDefault="00896065" w:rsidP="00896912">
            <w:pPr>
              <w:numPr>
                <w:ilvl w:val="0"/>
                <w:numId w:val="23"/>
              </w:numPr>
              <w:ind w:left="284" w:hanging="284"/>
              <w:rPr>
                <w:rFonts w:asciiTheme="minorHAnsi" w:hAnsiTheme="minorHAnsi" w:cstheme="minorHAnsi"/>
                <w:color w:val="000000"/>
                <w:sz w:val="12"/>
                <w:szCs w:val="12"/>
                <w:lang w:val="de-CH"/>
              </w:rPr>
            </w:pPr>
            <w:r w:rsidRPr="00E358CA">
              <w:rPr>
                <w:rFonts w:asciiTheme="minorHAnsi" w:hAnsiTheme="minorHAnsi" w:cstheme="minorHAnsi"/>
                <w:sz w:val="12"/>
                <w:szCs w:val="12"/>
                <w:lang w:val="de-CH"/>
              </w:rPr>
              <w:t xml:space="preserve">Der Auftraggeber stellt dem Auftragnehmer die einzubindenden Inhalte zur Verfügung. Dazu gehören insbesondere sämtliche einzubindende Texte, Bilder, Grafiken, Logos und Tabellen. Eine Unterstützung durch den Auftragnehmer bei den textlichen Inhalten oder der Recherche von Bildern kann vereinbart werden. Für die Inhalte oder den Kauf von Bildern ist der Auftraggeber verantwortlich. </w:t>
            </w:r>
          </w:p>
          <w:p w14:paraId="041CA34A" w14:textId="77777777" w:rsidR="00896065" w:rsidRPr="00E358CA" w:rsidRDefault="00896065" w:rsidP="00896912">
            <w:pPr>
              <w:numPr>
                <w:ilvl w:val="0"/>
                <w:numId w:val="23"/>
              </w:numPr>
              <w:ind w:left="284" w:hanging="284"/>
              <w:rPr>
                <w:rFonts w:asciiTheme="minorHAnsi" w:hAnsiTheme="minorHAnsi" w:cstheme="minorHAnsi"/>
                <w:color w:val="000000"/>
                <w:sz w:val="12"/>
                <w:szCs w:val="12"/>
                <w:lang w:val="de-CH"/>
              </w:rPr>
            </w:pPr>
            <w:r w:rsidRPr="00E358CA">
              <w:rPr>
                <w:rFonts w:asciiTheme="minorHAnsi" w:hAnsiTheme="minorHAnsi" w:cstheme="minorHAnsi"/>
                <w:sz w:val="12"/>
                <w:szCs w:val="12"/>
                <w:lang w:val="de-CH"/>
              </w:rPr>
              <w:t>Der Auftraggeber stellt dem Auftragnehmer die einzubindenden Texte und Bilddateien in folgender Form zur Verfügung:</w:t>
            </w:r>
            <w:r w:rsidRPr="00E358CA">
              <w:rPr>
                <w:rFonts w:asciiTheme="minorHAnsi" w:hAnsiTheme="minorHAnsi" w:cstheme="minorHAnsi"/>
                <w:sz w:val="12"/>
                <w:szCs w:val="12"/>
                <w:lang w:val="de-CH"/>
              </w:rPr>
              <w:br/>
              <w:t xml:space="preserve">a) Texte in digitaler Form in </w:t>
            </w:r>
            <w:r w:rsidRPr="00E358CA">
              <w:rPr>
                <w:rFonts w:asciiTheme="minorHAnsi" w:hAnsiTheme="minorHAnsi" w:cstheme="minorHAnsi"/>
                <w:color w:val="000000"/>
                <w:sz w:val="12"/>
                <w:szCs w:val="12"/>
                <w:lang w:val="de-CH"/>
              </w:rPr>
              <w:t>einem gängigen Dateiformat (.</w:t>
            </w:r>
            <w:proofErr w:type="spellStart"/>
            <w:r w:rsidRPr="00E358CA">
              <w:rPr>
                <w:rFonts w:asciiTheme="minorHAnsi" w:hAnsiTheme="minorHAnsi" w:cstheme="minorHAnsi"/>
                <w:color w:val="000000"/>
                <w:sz w:val="12"/>
                <w:szCs w:val="12"/>
                <w:lang w:val="de-CH"/>
              </w:rPr>
              <w:t>txt</w:t>
            </w:r>
            <w:proofErr w:type="spellEnd"/>
            <w:r w:rsidRPr="00E358CA">
              <w:rPr>
                <w:rFonts w:asciiTheme="minorHAnsi" w:hAnsiTheme="minorHAnsi" w:cstheme="minorHAnsi"/>
                <w:color w:val="000000"/>
                <w:sz w:val="12"/>
                <w:szCs w:val="12"/>
                <w:lang w:val="de-CH"/>
              </w:rPr>
              <w:t>).</w:t>
            </w:r>
            <w:r w:rsidRPr="00E358CA">
              <w:rPr>
                <w:rFonts w:asciiTheme="minorHAnsi" w:hAnsiTheme="minorHAnsi" w:cstheme="minorHAnsi"/>
                <w:color w:val="000000"/>
                <w:sz w:val="12"/>
                <w:szCs w:val="12"/>
                <w:lang w:val="de-CH"/>
              </w:rPr>
              <w:br/>
              <w:t>b) Bilder in digitaler Form im Dateiformat als .</w:t>
            </w:r>
            <w:proofErr w:type="spellStart"/>
            <w:r w:rsidRPr="00E358CA">
              <w:rPr>
                <w:rFonts w:asciiTheme="minorHAnsi" w:hAnsiTheme="minorHAnsi" w:cstheme="minorHAnsi"/>
                <w:color w:val="000000"/>
                <w:sz w:val="12"/>
                <w:szCs w:val="12"/>
                <w:lang w:val="de-CH"/>
              </w:rPr>
              <w:t>jpg</w:t>
            </w:r>
            <w:proofErr w:type="spellEnd"/>
            <w:r w:rsidRPr="00E358CA">
              <w:rPr>
                <w:rFonts w:asciiTheme="minorHAnsi" w:hAnsiTheme="minorHAnsi" w:cstheme="minorHAnsi"/>
                <w:color w:val="000000"/>
                <w:sz w:val="12"/>
                <w:szCs w:val="12"/>
                <w:lang w:val="de-CH"/>
              </w:rPr>
              <w:t>, .</w:t>
            </w:r>
            <w:proofErr w:type="spellStart"/>
            <w:r w:rsidRPr="00E358CA">
              <w:rPr>
                <w:rFonts w:asciiTheme="minorHAnsi" w:hAnsiTheme="minorHAnsi" w:cstheme="minorHAnsi"/>
                <w:color w:val="000000"/>
                <w:sz w:val="12"/>
                <w:szCs w:val="12"/>
                <w:lang w:val="de-CH"/>
              </w:rPr>
              <w:t>gif</w:t>
            </w:r>
            <w:proofErr w:type="spellEnd"/>
            <w:r w:rsidRPr="00E358CA">
              <w:rPr>
                <w:rFonts w:asciiTheme="minorHAnsi" w:hAnsiTheme="minorHAnsi" w:cstheme="minorHAnsi"/>
                <w:color w:val="000000"/>
                <w:sz w:val="12"/>
                <w:szCs w:val="12"/>
                <w:lang w:val="de-CH"/>
              </w:rPr>
              <w:t>, .</w:t>
            </w:r>
            <w:proofErr w:type="spellStart"/>
            <w:r w:rsidRPr="00E358CA">
              <w:rPr>
                <w:rFonts w:asciiTheme="minorHAnsi" w:hAnsiTheme="minorHAnsi" w:cstheme="minorHAnsi"/>
                <w:color w:val="000000"/>
                <w:sz w:val="12"/>
                <w:szCs w:val="12"/>
                <w:lang w:val="de-CH"/>
              </w:rPr>
              <w:t>png</w:t>
            </w:r>
            <w:proofErr w:type="spellEnd"/>
            <w:r w:rsidRPr="00E358CA">
              <w:rPr>
                <w:rFonts w:asciiTheme="minorHAnsi" w:hAnsiTheme="minorHAnsi" w:cstheme="minorHAnsi"/>
                <w:color w:val="000000"/>
                <w:sz w:val="12"/>
                <w:szCs w:val="12"/>
                <w:lang w:val="de-CH"/>
              </w:rPr>
              <w:t>, .</w:t>
            </w:r>
            <w:proofErr w:type="spellStart"/>
            <w:r w:rsidRPr="00E358CA">
              <w:rPr>
                <w:rFonts w:asciiTheme="minorHAnsi" w:hAnsiTheme="minorHAnsi" w:cstheme="minorHAnsi"/>
                <w:color w:val="000000"/>
                <w:sz w:val="12"/>
                <w:szCs w:val="12"/>
                <w:lang w:val="de-CH"/>
              </w:rPr>
              <w:t>psd</w:t>
            </w:r>
            <w:proofErr w:type="spellEnd"/>
            <w:r w:rsidRPr="00E358CA">
              <w:rPr>
                <w:rFonts w:asciiTheme="minorHAnsi" w:hAnsiTheme="minorHAnsi" w:cstheme="minorHAnsi"/>
                <w:color w:val="000000"/>
                <w:sz w:val="12"/>
                <w:szCs w:val="12"/>
                <w:lang w:val="de-CH"/>
              </w:rPr>
              <w:t>. Oder in gedruckter Form (bzw. Fotoabzüge) in einer Qualität, die sich zur Digitalisierung per Scanner eignet.</w:t>
            </w:r>
            <w:r w:rsidRPr="00E358CA">
              <w:rPr>
                <w:rFonts w:asciiTheme="minorHAnsi" w:hAnsiTheme="minorHAnsi" w:cstheme="minorHAnsi"/>
                <w:color w:val="000000"/>
                <w:sz w:val="12"/>
                <w:szCs w:val="12"/>
                <w:lang w:val="de-CH"/>
              </w:rPr>
              <w:br/>
            </w:r>
          </w:p>
          <w:p w14:paraId="59B0F6F1" w14:textId="0913E454" w:rsidR="00896065" w:rsidRPr="00E358CA" w:rsidRDefault="009771F8" w:rsidP="00896912">
            <w:pPr>
              <w:numPr>
                <w:ilvl w:val="0"/>
                <w:numId w:val="21"/>
              </w:numPr>
              <w:tabs>
                <w:tab w:val="left" w:pos="284"/>
              </w:tabs>
              <w:ind w:left="0" w:firstLine="0"/>
              <w:rPr>
                <w:rFonts w:asciiTheme="minorHAnsi" w:hAnsiTheme="minorHAnsi" w:cstheme="minorHAnsi"/>
                <w:b/>
                <w:color w:val="000000"/>
                <w:sz w:val="12"/>
                <w:szCs w:val="12"/>
                <w:lang w:val="de-CH"/>
              </w:rPr>
            </w:pPr>
            <w:r w:rsidRPr="00E358CA">
              <w:rPr>
                <w:rFonts w:asciiTheme="minorHAnsi" w:hAnsiTheme="minorHAnsi" w:cstheme="minorHAnsi"/>
                <w:b/>
                <w:color w:val="000000"/>
                <w:sz w:val="12"/>
                <w:szCs w:val="12"/>
                <w:lang w:val="de-CH"/>
              </w:rPr>
              <w:t>Termine</w:t>
            </w:r>
          </w:p>
          <w:p w14:paraId="1C7C5121" w14:textId="77777777" w:rsidR="009771F8" w:rsidRPr="00E358CA" w:rsidRDefault="009771F8" w:rsidP="00896912">
            <w:pPr>
              <w:numPr>
                <w:ilvl w:val="0"/>
                <w:numId w:val="24"/>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 xml:space="preserve">Angegebene Liefer- oder Leistungsfristen gelten, sofern nicht ausdrücklich als verbindlich vereinbart, nur als annähernd und unverbindlich. Verbindliche Terminabsprachen sind schriftlich festzuhalten bzw. von dem Auftragnehmer schriftlich zu bestätigen. </w:t>
            </w:r>
          </w:p>
          <w:p w14:paraId="26C10AA0" w14:textId="2CCA0952" w:rsidR="009771F8" w:rsidRPr="00E358CA" w:rsidRDefault="009771F8" w:rsidP="00896912">
            <w:pPr>
              <w:numPr>
                <w:ilvl w:val="0"/>
                <w:numId w:val="24"/>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Verzögert sich die Lieferung/Leistung des Auftragnehmers aus Gründen, die er nicht zu vertreten hat, wie z.B. Ereignisse höherer Gewalt und andere unvorhersehbare, mit zumutbaren Mitteln nicht abwendbare Ereignisse, ruhen die Leistungsverpflichtungen für die Dauer und im Umfang des Hindernisses und verlängern sich die Fristen entsprechend. Sofern solche Verzögerungen mehr als zwei Monate andauern, sind der Auftraggeber und den Auftragnehmer berechtigt, vom Vertrag zurückzutreten.</w:t>
            </w:r>
          </w:p>
          <w:p w14:paraId="5DD4512D" w14:textId="15E302A3" w:rsidR="009771F8" w:rsidRPr="00E358CA" w:rsidRDefault="009771F8" w:rsidP="00896912">
            <w:pPr>
              <w:numPr>
                <w:ilvl w:val="0"/>
                <w:numId w:val="24"/>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Befindet sich der Auftragnehmer in Verzug, so kann der Auftraggeber vom Vertrag nur zurücktreten, nachdem er der Auftragnehmer schriftlich eine angemessene Nachfrist von zumindest 14 Tagen gesetzt hat und diese fruchtlos verstrichen ist. Schadenersatzansprüche des Auftraggebers wegen Nichterfüllung oder Verzug sind ausgeschlossen, ausgenommen bei Nachweis von Vorsatz oder grober Fahrlässigkeit.</w:t>
            </w:r>
          </w:p>
          <w:p w14:paraId="71933E41" w14:textId="77777777" w:rsidR="00896065" w:rsidRPr="00E358CA" w:rsidRDefault="00896065" w:rsidP="00896912">
            <w:pPr>
              <w:ind w:left="284"/>
              <w:rPr>
                <w:rFonts w:asciiTheme="minorHAnsi" w:hAnsiTheme="minorHAnsi" w:cstheme="minorHAnsi"/>
                <w:color w:val="000000"/>
                <w:sz w:val="12"/>
                <w:szCs w:val="12"/>
                <w:lang w:val="de-CH"/>
              </w:rPr>
            </w:pPr>
          </w:p>
          <w:p w14:paraId="38C846F7" w14:textId="6BFD2E4A" w:rsidR="00896065" w:rsidRPr="00E358CA" w:rsidRDefault="00896065" w:rsidP="00896912">
            <w:pPr>
              <w:numPr>
                <w:ilvl w:val="0"/>
                <w:numId w:val="21"/>
              </w:numPr>
              <w:ind w:left="284" w:hanging="284"/>
              <w:rPr>
                <w:rFonts w:asciiTheme="minorHAnsi" w:hAnsiTheme="minorHAnsi" w:cstheme="minorHAnsi"/>
                <w:b/>
                <w:color w:val="000000"/>
                <w:sz w:val="12"/>
                <w:szCs w:val="12"/>
                <w:lang w:val="fr-CH"/>
              </w:rPr>
            </w:pPr>
            <w:proofErr w:type="spellStart"/>
            <w:r w:rsidRPr="00E358CA">
              <w:rPr>
                <w:rFonts w:asciiTheme="minorHAnsi" w:hAnsiTheme="minorHAnsi" w:cstheme="minorHAnsi"/>
                <w:b/>
                <w:color w:val="000000"/>
                <w:sz w:val="12"/>
                <w:szCs w:val="12"/>
                <w:lang w:val="fr-CH"/>
              </w:rPr>
              <w:t>Nutzung</w:t>
            </w:r>
            <w:r w:rsidR="00DD5CD4" w:rsidRPr="00E358CA">
              <w:rPr>
                <w:rFonts w:asciiTheme="minorHAnsi" w:hAnsiTheme="minorHAnsi" w:cstheme="minorHAnsi"/>
                <w:b/>
                <w:color w:val="000000"/>
                <w:sz w:val="12"/>
                <w:szCs w:val="12"/>
                <w:lang w:val="fr-CH"/>
              </w:rPr>
              <w:t>s</w:t>
            </w:r>
            <w:r w:rsidRPr="00E358CA">
              <w:rPr>
                <w:rFonts w:asciiTheme="minorHAnsi" w:hAnsiTheme="minorHAnsi" w:cstheme="minorHAnsi"/>
                <w:b/>
                <w:color w:val="000000"/>
                <w:sz w:val="12"/>
                <w:szCs w:val="12"/>
                <w:lang w:val="fr-CH"/>
              </w:rPr>
              <w:t>rechte</w:t>
            </w:r>
            <w:proofErr w:type="spellEnd"/>
          </w:p>
          <w:p w14:paraId="7657353D" w14:textId="3AD69B19" w:rsidR="00896065" w:rsidRPr="00E358CA" w:rsidRDefault="00896065" w:rsidP="00896912">
            <w:pPr>
              <w:numPr>
                <w:ilvl w:val="0"/>
                <w:numId w:val="25"/>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 xml:space="preserve">Der Auftragnehmer räumt dem Auftraggeber das ausschliessliche, räumlich und zeitlich unbeschränkte Recht ein, die erstellten Werbemittel zu nutzen. Die Einräumung des Nutzungsrechtes wird erst wirksam, wenn der </w:t>
            </w:r>
            <w:r w:rsidR="009771F8" w:rsidRPr="00E358CA">
              <w:rPr>
                <w:rFonts w:asciiTheme="minorHAnsi" w:hAnsiTheme="minorHAnsi" w:cstheme="minorHAnsi"/>
                <w:color w:val="000000"/>
                <w:sz w:val="12"/>
                <w:szCs w:val="12"/>
                <w:lang w:val="de-CH"/>
              </w:rPr>
              <w:t>Auftraggeber,</w:t>
            </w:r>
            <w:r w:rsidRPr="00E358CA">
              <w:rPr>
                <w:rFonts w:asciiTheme="minorHAnsi" w:hAnsiTheme="minorHAnsi" w:cstheme="minorHAnsi"/>
                <w:color w:val="000000"/>
                <w:sz w:val="12"/>
                <w:szCs w:val="12"/>
                <w:lang w:val="de-CH"/>
              </w:rPr>
              <w:t xml:space="preserve"> die gemäss Punkt 7 dieses Vertrags geschuldete Vergütung vollständig an den Auftragnehmer entrichtet hat.</w:t>
            </w:r>
            <w:r w:rsidR="004E72FD" w:rsidRPr="00E358CA">
              <w:rPr>
                <w:rFonts w:asciiTheme="minorHAnsi" w:hAnsiTheme="minorHAnsi" w:cstheme="minorHAnsi"/>
                <w:color w:val="000000"/>
                <w:sz w:val="12"/>
                <w:szCs w:val="12"/>
                <w:lang w:val="de-CH"/>
              </w:rPr>
              <w:br/>
            </w:r>
          </w:p>
          <w:p w14:paraId="3ACED7AD" w14:textId="77777777" w:rsidR="004E72FD" w:rsidRPr="00E358CA" w:rsidRDefault="004E72FD" w:rsidP="004E72FD">
            <w:pPr>
              <w:numPr>
                <w:ilvl w:val="0"/>
                <w:numId w:val="21"/>
              </w:numPr>
              <w:ind w:left="284" w:hanging="284"/>
              <w:rPr>
                <w:rFonts w:asciiTheme="minorHAnsi" w:hAnsiTheme="minorHAnsi" w:cstheme="minorHAnsi"/>
                <w:b/>
                <w:color w:val="000000"/>
                <w:sz w:val="12"/>
                <w:szCs w:val="12"/>
                <w:lang w:val="de-CH"/>
              </w:rPr>
            </w:pPr>
            <w:r w:rsidRPr="00E358CA">
              <w:rPr>
                <w:rFonts w:asciiTheme="minorHAnsi" w:hAnsiTheme="minorHAnsi" w:cstheme="minorHAnsi"/>
                <w:b/>
                <w:color w:val="000000"/>
                <w:sz w:val="12"/>
                <w:szCs w:val="12"/>
                <w:lang w:val="de-CH"/>
              </w:rPr>
              <w:t>Bedingungen bei laufender Betreuung</w:t>
            </w:r>
          </w:p>
          <w:p w14:paraId="2C34E7D5" w14:textId="77777777" w:rsidR="004E72FD" w:rsidRPr="00E358CA" w:rsidRDefault="004E72FD" w:rsidP="004E72FD">
            <w:pPr>
              <w:numPr>
                <w:ilvl w:val="0"/>
                <w:numId w:val="26"/>
              </w:numPr>
              <w:ind w:left="284" w:hanging="284"/>
              <w:rPr>
                <w:rFonts w:asciiTheme="minorHAnsi" w:hAnsiTheme="minorHAnsi" w:cstheme="minorHAnsi"/>
                <w:sz w:val="12"/>
                <w:szCs w:val="12"/>
                <w:lang w:val="de-CH"/>
              </w:rPr>
            </w:pPr>
            <w:r w:rsidRPr="00E358CA">
              <w:rPr>
                <w:rFonts w:asciiTheme="minorHAnsi" w:hAnsiTheme="minorHAnsi" w:cstheme="minorHAnsi"/>
                <w:color w:val="000000"/>
                <w:sz w:val="12"/>
                <w:szCs w:val="12"/>
                <w:lang w:val="de-CH"/>
              </w:rPr>
              <w:t xml:space="preserve">Der Auftraggeber kann mit dem Auftragnehmer eine laufende Betreuung vereinbaren. </w:t>
            </w:r>
            <w:r w:rsidRPr="00E358CA">
              <w:rPr>
                <w:rFonts w:asciiTheme="minorHAnsi" w:hAnsiTheme="minorHAnsi" w:cstheme="minorHAnsi"/>
                <w:sz w:val="12"/>
                <w:szCs w:val="12"/>
                <w:lang w:val="de-CH"/>
              </w:rPr>
              <w:t>Leistungsbeschreibung und Preis sind im Auftrag definiert.</w:t>
            </w:r>
            <w:r w:rsidRPr="00E358CA">
              <w:rPr>
                <w:rFonts w:asciiTheme="minorHAnsi" w:hAnsiTheme="minorHAnsi" w:cstheme="minorHAnsi"/>
                <w:color w:val="000000"/>
                <w:sz w:val="12"/>
                <w:szCs w:val="12"/>
                <w:lang w:val="de-CH"/>
              </w:rPr>
              <w:t xml:space="preserve"> </w:t>
            </w:r>
          </w:p>
          <w:p w14:paraId="0AA25841" w14:textId="6C65A44F" w:rsidR="00896065" w:rsidRPr="00E358CA" w:rsidRDefault="004E72FD" w:rsidP="009771F8">
            <w:pPr>
              <w:numPr>
                <w:ilvl w:val="0"/>
                <w:numId w:val="26"/>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 xml:space="preserve">Gerät der Auftraggeber trotz Mahnung und Friststellung in Zahlungsverzug, ist der Auftragnehmer berechtigt, seine Leistungserbringung bis zum Ausgleich des offenen Betrages auszusetzen. </w:t>
            </w:r>
          </w:p>
        </w:tc>
        <w:tc>
          <w:tcPr>
            <w:tcW w:w="4783" w:type="dxa"/>
          </w:tcPr>
          <w:p w14:paraId="24AFD388" w14:textId="6C711711" w:rsidR="008A356D" w:rsidRPr="00ED351F" w:rsidRDefault="008A356D" w:rsidP="008A356D">
            <w:pPr>
              <w:ind w:left="284"/>
              <w:rPr>
                <w:rFonts w:asciiTheme="minorHAnsi" w:hAnsiTheme="minorHAnsi" w:cstheme="minorHAnsi"/>
                <w:b/>
                <w:color w:val="000000"/>
                <w:sz w:val="12"/>
                <w:szCs w:val="12"/>
                <w:lang w:val="de-CH"/>
              </w:rPr>
            </w:pPr>
            <w:r w:rsidRPr="00E358CA">
              <w:rPr>
                <w:rFonts w:asciiTheme="minorHAnsi" w:hAnsiTheme="minorHAnsi" w:cstheme="minorHAnsi"/>
                <w:color w:val="000000"/>
                <w:sz w:val="12"/>
                <w:szCs w:val="12"/>
                <w:lang w:val="de-CH"/>
              </w:rPr>
              <w:t>Der Auftragnehmer ist auch berechtigt die laufende Betreuung ohne Einhaltung einer Frist zu kündigen. Der Auftraggeber bleibt in diesem Fall zur Zahlung des vereinbarten Betrages verpflichtet.</w:t>
            </w:r>
            <w:r w:rsidRPr="00E358CA">
              <w:rPr>
                <w:rFonts w:asciiTheme="minorHAnsi" w:hAnsiTheme="minorHAnsi" w:cstheme="minorHAnsi"/>
                <w:color w:val="000000"/>
                <w:sz w:val="12"/>
                <w:szCs w:val="12"/>
                <w:lang w:val="de-CH"/>
              </w:rPr>
              <w:br/>
            </w:r>
          </w:p>
          <w:p w14:paraId="2FDE410D" w14:textId="125D69C8" w:rsidR="00896065" w:rsidRPr="00E358CA" w:rsidRDefault="00896065" w:rsidP="00896912">
            <w:pPr>
              <w:numPr>
                <w:ilvl w:val="0"/>
                <w:numId w:val="21"/>
              </w:numPr>
              <w:ind w:left="284" w:hanging="284"/>
              <w:rPr>
                <w:rFonts w:asciiTheme="minorHAnsi" w:hAnsiTheme="minorHAnsi" w:cstheme="minorHAnsi"/>
                <w:b/>
                <w:color w:val="000000"/>
                <w:sz w:val="12"/>
                <w:szCs w:val="12"/>
                <w:lang w:val="fr-CH"/>
              </w:rPr>
            </w:pPr>
            <w:proofErr w:type="spellStart"/>
            <w:r w:rsidRPr="00E358CA">
              <w:rPr>
                <w:rFonts w:asciiTheme="minorHAnsi" w:hAnsiTheme="minorHAnsi" w:cstheme="minorHAnsi"/>
                <w:b/>
                <w:color w:val="000000"/>
                <w:sz w:val="12"/>
                <w:szCs w:val="12"/>
                <w:lang w:val="fr-CH"/>
              </w:rPr>
              <w:t>Vergütung</w:t>
            </w:r>
            <w:proofErr w:type="spellEnd"/>
          </w:p>
          <w:p w14:paraId="7C725B79" w14:textId="77777777" w:rsidR="00896065" w:rsidRPr="00E358CA" w:rsidRDefault="00896065" w:rsidP="00896065">
            <w:pPr>
              <w:numPr>
                <w:ilvl w:val="0"/>
                <w:numId w:val="27"/>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 xml:space="preserve">Der Auftraggeber verpflichtet sich, die vereinbarte Pauschalvergütung nach der vereinbarten Zahlungsbedingung zu zahlen. Die Pauschalvergütung umfasst die in diesem Auftrag definierten Leistungen. </w:t>
            </w:r>
          </w:p>
          <w:p w14:paraId="4A2C234C" w14:textId="77777777" w:rsidR="00896065" w:rsidRPr="00E358CA" w:rsidRDefault="00896065" w:rsidP="00896065">
            <w:pPr>
              <w:numPr>
                <w:ilvl w:val="0"/>
                <w:numId w:val="27"/>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Für Mehraufwendungen, die über diesen Auftrag hinausgehen, vereinbaren die Parteien die Abrechnung zum aktuellen Stundenhonorar. Die Parteien werden sich in einem solchen Fall verständigen, ob und in welchem Umfang der Auftragnehmer diese weiteren Leistungen erbringen soll.</w:t>
            </w:r>
          </w:p>
          <w:p w14:paraId="1A52FBA5" w14:textId="0857697D" w:rsidR="00896065" w:rsidRPr="00E358CA" w:rsidRDefault="00896065" w:rsidP="00896065">
            <w:pPr>
              <w:numPr>
                <w:ilvl w:val="0"/>
                <w:numId w:val="27"/>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 xml:space="preserve">Der Auftraggeber ist verpflichtet, jeglichen Mehraufwand mit dem aktuellen Stundenhonorar zu vergüten, der daraus resultiert, dass der Auftraggeber seinen Verpflichtungen gemäss Punkt </w:t>
            </w:r>
            <w:r w:rsidR="00894C3C" w:rsidRPr="00E358CA">
              <w:rPr>
                <w:rFonts w:asciiTheme="minorHAnsi" w:hAnsiTheme="minorHAnsi" w:cstheme="minorHAnsi"/>
                <w:color w:val="000000"/>
                <w:sz w:val="12"/>
                <w:szCs w:val="12"/>
                <w:lang w:val="de-CH"/>
              </w:rPr>
              <w:t>3</w:t>
            </w:r>
            <w:r w:rsidRPr="00E358CA">
              <w:rPr>
                <w:rFonts w:asciiTheme="minorHAnsi" w:hAnsiTheme="minorHAnsi" w:cstheme="minorHAnsi"/>
                <w:color w:val="000000"/>
                <w:sz w:val="12"/>
                <w:szCs w:val="12"/>
                <w:lang w:val="de-CH"/>
              </w:rPr>
              <w:t xml:space="preserve"> nicht nachgekommen ist.</w:t>
            </w:r>
          </w:p>
          <w:p w14:paraId="7C8CA508" w14:textId="77777777" w:rsidR="00896065" w:rsidRPr="00E358CA" w:rsidRDefault="00896065" w:rsidP="00896065">
            <w:pPr>
              <w:numPr>
                <w:ilvl w:val="0"/>
                <w:numId w:val="27"/>
              </w:numPr>
              <w:ind w:left="284" w:hanging="284"/>
              <w:rPr>
                <w:rFonts w:asciiTheme="minorHAnsi" w:hAnsiTheme="minorHAnsi" w:cstheme="minorHAnsi"/>
                <w:color w:val="000000"/>
                <w:sz w:val="12"/>
                <w:szCs w:val="12"/>
                <w:lang w:val="de-CH"/>
              </w:rPr>
            </w:pPr>
            <w:r w:rsidRPr="00E358CA">
              <w:rPr>
                <w:rFonts w:asciiTheme="minorHAnsi" w:hAnsiTheme="minorHAnsi" w:cstheme="minorHAnsi"/>
                <w:color w:val="000000"/>
                <w:sz w:val="12"/>
                <w:szCs w:val="12"/>
                <w:lang w:val="de-CH"/>
              </w:rPr>
              <w:t>Der Auftragnehmer ist</w:t>
            </w:r>
            <w:r w:rsidRPr="00E358CA">
              <w:rPr>
                <w:rFonts w:asciiTheme="minorHAnsi" w:hAnsiTheme="minorHAnsi" w:cstheme="minorHAnsi"/>
                <w:sz w:val="12"/>
                <w:szCs w:val="12"/>
                <w:lang w:val="de-CH"/>
              </w:rPr>
              <w:t xml:space="preserve"> berechtigt, dem Auftraggeber in angemessenen zeitlichen Abständen Abschlagszahlungen in Rechnung zu stellen, wenn Leistungen gemäss Punkt 7.2 und 7.3 erbracht werden. Die Höhe der Abschlagszahlungen richtet sich nach den jeweils bereits erbrachten Leistungen. Die Abschlagszahlungen sind innerhalb von zehn Werktagen zur Zahlung fällig.</w:t>
            </w:r>
          </w:p>
          <w:p w14:paraId="3AA417AC" w14:textId="77777777" w:rsidR="00896065" w:rsidRPr="00E358CA" w:rsidRDefault="00896065" w:rsidP="00896912">
            <w:pPr>
              <w:ind w:left="284" w:hanging="284"/>
              <w:rPr>
                <w:rFonts w:asciiTheme="minorHAnsi" w:hAnsiTheme="minorHAnsi" w:cstheme="minorHAnsi"/>
                <w:sz w:val="12"/>
                <w:szCs w:val="12"/>
              </w:rPr>
            </w:pPr>
          </w:p>
          <w:p w14:paraId="442CED63" w14:textId="77777777" w:rsidR="00896065" w:rsidRPr="00E358CA" w:rsidRDefault="00896065" w:rsidP="00896912">
            <w:pPr>
              <w:numPr>
                <w:ilvl w:val="0"/>
                <w:numId w:val="21"/>
              </w:numPr>
              <w:ind w:left="284" w:hanging="284"/>
              <w:rPr>
                <w:rFonts w:asciiTheme="minorHAnsi" w:hAnsiTheme="minorHAnsi" w:cstheme="minorHAnsi"/>
                <w:b/>
                <w:sz w:val="12"/>
                <w:szCs w:val="12"/>
                <w:lang w:val="fr-CH"/>
              </w:rPr>
            </w:pPr>
            <w:r w:rsidRPr="00E358CA">
              <w:rPr>
                <w:rFonts w:asciiTheme="minorHAnsi" w:hAnsiTheme="minorHAnsi" w:cstheme="minorHAnsi"/>
                <w:b/>
                <w:sz w:val="12"/>
                <w:szCs w:val="12"/>
              </w:rPr>
              <w:t>Gewährleistung</w:t>
            </w:r>
            <w:r w:rsidRPr="00E358CA">
              <w:rPr>
                <w:rFonts w:asciiTheme="minorHAnsi" w:hAnsiTheme="minorHAnsi" w:cstheme="minorHAnsi"/>
                <w:b/>
                <w:sz w:val="12"/>
                <w:szCs w:val="12"/>
                <w:lang w:val="fr-CH"/>
              </w:rPr>
              <w:t xml:space="preserve"> und</w:t>
            </w:r>
            <w:r w:rsidRPr="00E358CA">
              <w:rPr>
                <w:rFonts w:asciiTheme="minorHAnsi" w:hAnsiTheme="minorHAnsi" w:cstheme="minorHAnsi"/>
                <w:b/>
                <w:sz w:val="12"/>
                <w:szCs w:val="12"/>
              </w:rPr>
              <w:t xml:space="preserve"> Haftung</w:t>
            </w:r>
          </w:p>
          <w:p w14:paraId="0A9BC8E2" w14:textId="77777777" w:rsidR="00896065" w:rsidRPr="00E358CA" w:rsidRDefault="00896065" w:rsidP="00896065">
            <w:pPr>
              <w:numPr>
                <w:ilvl w:val="0"/>
                <w:numId w:val="28"/>
              </w:numPr>
              <w:ind w:left="284" w:hanging="284"/>
              <w:rPr>
                <w:rFonts w:asciiTheme="minorHAnsi" w:hAnsiTheme="minorHAnsi" w:cstheme="minorHAnsi"/>
                <w:sz w:val="12"/>
                <w:szCs w:val="12"/>
                <w:lang w:val="de-CH"/>
              </w:rPr>
            </w:pPr>
            <w:r w:rsidRPr="00E358CA">
              <w:rPr>
                <w:rFonts w:asciiTheme="minorHAnsi" w:hAnsiTheme="minorHAnsi" w:cstheme="minorHAnsi"/>
                <w:sz w:val="12"/>
                <w:szCs w:val="12"/>
                <w:lang w:val="de-CH"/>
              </w:rPr>
              <w:t xml:space="preserve">Für Mängel haftet der Auftragnehmer nach Massgabe der gesetzlichen Bestimmungen. Für Inhalte, die der Auftraggeber bereitstellt, ist der Auftragnehmer nicht verantwortlich. Insbesondere ist der Auftragnehmer nicht verpflichtet, die Inhalte auf mögliche Rechtsverstösse zu überprüfen. Dies betrifft auch vom Auftraggeber gelieferten Informationen und Anweisungen, wie z.B. Texte für E-Mails und gewählte Suchbegriffe für Suchmaschinen. Sollten Dritte den Auftragnehmer wegen solch möglicher Rechtsverstösse in Anspruch nehmen, verpflichtet sich der Auftraggeber, den Auftragnehmer von jeglicher Haftung freizustellen und dem Auftragnehmer die Kosten zu ersetzen, die ihm wegen der möglichen Rechtsverletzung entstehen. </w:t>
            </w:r>
          </w:p>
          <w:p w14:paraId="15763862" w14:textId="0F37B814" w:rsidR="00896065" w:rsidRPr="00E358CA" w:rsidRDefault="00896065" w:rsidP="00896065">
            <w:pPr>
              <w:numPr>
                <w:ilvl w:val="0"/>
                <w:numId w:val="28"/>
              </w:numPr>
              <w:ind w:left="284" w:hanging="284"/>
              <w:rPr>
                <w:rFonts w:asciiTheme="minorHAnsi" w:hAnsiTheme="minorHAnsi" w:cstheme="minorHAnsi"/>
                <w:color w:val="000000" w:themeColor="text1"/>
                <w:sz w:val="12"/>
                <w:szCs w:val="12"/>
                <w:lang w:val="de-CH"/>
              </w:rPr>
            </w:pPr>
            <w:r w:rsidRPr="00E358CA">
              <w:rPr>
                <w:rFonts w:asciiTheme="minorHAnsi" w:hAnsiTheme="minorHAnsi" w:cstheme="minorHAnsi"/>
                <w:sz w:val="12"/>
                <w:szCs w:val="12"/>
                <w:lang w:val="de-CH"/>
              </w:rPr>
              <w:t xml:space="preserve">Der Auftragnehmer haftet nicht für mangelnden wirtschaftlichen Erfolg, insbesondere der Website, der Website-Vermarktung und Internet-Marketing Maßnahmen. </w:t>
            </w:r>
          </w:p>
          <w:p w14:paraId="679D9A19" w14:textId="47A7FA91" w:rsidR="00DE170D" w:rsidRPr="00E358CA" w:rsidRDefault="00DE170D" w:rsidP="00896065">
            <w:pPr>
              <w:numPr>
                <w:ilvl w:val="0"/>
                <w:numId w:val="28"/>
              </w:numPr>
              <w:ind w:left="284" w:hanging="284"/>
              <w:rPr>
                <w:rFonts w:asciiTheme="minorHAnsi" w:hAnsiTheme="minorHAnsi" w:cstheme="minorHAnsi"/>
                <w:color w:val="000000" w:themeColor="text1"/>
                <w:sz w:val="12"/>
                <w:szCs w:val="12"/>
                <w:lang w:val="de-CH"/>
              </w:rPr>
            </w:pPr>
            <w:r w:rsidRPr="00E358CA">
              <w:rPr>
                <w:rFonts w:asciiTheme="minorHAnsi" w:hAnsiTheme="minorHAnsi" w:cstheme="minorHAnsi"/>
                <w:color w:val="000000" w:themeColor="text1"/>
                <w:sz w:val="12"/>
                <w:szCs w:val="12"/>
                <w:lang w:val="de-CH"/>
              </w:rPr>
              <w:t>Der Auftragnehmer haftet nicht für die Einhaltung der DSGVO (Datenschutz-Grundverordnung</w:t>
            </w:r>
            <w:r w:rsidR="00DD5CD4" w:rsidRPr="00E358CA">
              <w:rPr>
                <w:rFonts w:asciiTheme="minorHAnsi" w:hAnsiTheme="minorHAnsi" w:cstheme="minorHAnsi"/>
                <w:color w:val="000000" w:themeColor="text1"/>
                <w:sz w:val="12"/>
                <w:szCs w:val="12"/>
                <w:lang w:val="de-CH"/>
              </w:rPr>
              <w:t>)</w:t>
            </w:r>
            <w:r w:rsidRPr="00E358CA">
              <w:rPr>
                <w:rFonts w:asciiTheme="minorHAnsi" w:hAnsiTheme="minorHAnsi" w:cstheme="minorHAnsi"/>
                <w:color w:val="000000" w:themeColor="text1"/>
                <w:sz w:val="12"/>
                <w:szCs w:val="12"/>
                <w:lang w:val="de-CH"/>
              </w:rPr>
              <w:t xml:space="preserve"> der europäischen Union</w:t>
            </w:r>
            <w:r w:rsidR="00DD5CD4" w:rsidRPr="00E358CA">
              <w:rPr>
                <w:rFonts w:asciiTheme="minorHAnsi" w:hAnsiTheme="minorHAnsi" w:cstheme="minorHAnsi"/>
                <w:color w:val="000000" w:themeColor="text1"/>
                <w:sz w:val="12"/>
                <w:szCs w:val="12"/>
                <w:lang w:val="de-CH"/>
              </w:rPr>
              <w:t xml:space="preserve"> durch den Auftraggeber</w:t>
            </w:r>
            <w:r w:rsidRPr="00E358CA">
              <w:rPr>
                <w:rFonts w:asciiTheme="minorHAnsi" w:hAnsiTheme="minorHAnsi" w:cstheme="minorHAnsi"/>
                <w:color w:val="000000" w:themeColor="text1"/>
                <w:sz w:val="12"/>
                <w:szCs w:val="12"/>
                <w:lang w:val="de-CH"/>
              </w:rPr>
              <w:t xml:space="preserve">. </w:t>
            </w:r>
            <w:r w:rsidR="00DD5CD4" w:rsidRPr="00E358CA">
              <w:rPr>
                <w:rFonts w:asciiTheme="minorHAnsi" w:hAnsiTheme="minorHAnsi" w:cstheme="minorHAnsi"/>
                <w:color w:val="000000" w:themeColor="text1"/>
                <w:sz w:val="12"/>
                <w:szCs w:val="12"/>
                <w:lang w:val="de-CH"/>
              </w:rPr>
              <w:t>Anbieter von «Social-Media-Kanälen» verarbeiten personenbezogene Daten. Der Auftraggeber informiert Besucher seiner Website rechtskonform in seiner Datenschutzerklärung.</w:t>
            </w:r>
          </w:p>
          <w:p w14:paraId="735DB681" w14:textId="77777777" w:rsidR="00896065" w:rsidRPr="00E358CA" w:rsidRDefault="00896065" w:rsidP="00896065">
            <w:pPr>
              <w:numPr>
                <w:ilvl w:val="0"/>
                <w:numId w:val="28"/>
              </w:numPr>
              <w:ind w:left="284" w:hanging="284"/>
              <w:rPr>
                <w:rFonts w:asciiTheme="minorHAnsi" w:hAnsiTheme="minorHAnsi" w:cstheme="minorHAnsi"/>
                <w:sz w:val="12"/>
                <w:szCs w:val="12"/>
                <w:lang w:val="de-CH"/>
              </w:rPr>
            </w:pPr>
            <w:r w:rsidRPr="00E358CA">
              <w:rPr>
                <w:rFonts w:asciiTheme="minorHAnsi" w:hAnsiTheme="minorHAnsi" w:cstheme="minorHAnsi"/>
                <w:sz w:val="12"/>
                <w:szCs w:val="12"/>
                <w:lang w:val="de-CH"/>
              </w:rPr>
              <w:t>Bei leichter Fahrlässigkeit haftet der Auftragnehmer nur bei Verletzung vertragswesentlicher Pflichten (Kardinalpflichten) sowie bei Personenschäden und nach Massgabe des Produkthaftungsgesetzes. Im Übrigen ist die vorvertragliche, vertragliche und ausservertragliche Haftung des Auftragnehmers auf Vorsatz und grobe Fahrlässigkeit beschränkt, wobei die Haftungsgrenze auch im Falle des Verschuldens eines Erfüllungsgehilfen gilt.</w:t>
            </w:r>
          </w:p>
          <w:p w14:paraId="6D2F67D3" w14:textId="77777777" w:rsidR="00896065" w:rsidRPr="00E358CA" w:rsidRDefault="00896065" w:rsidP="00896065">
            <w:pPr>
              <w:numPr>
                <w:ilvl w:val="0"/>
                <w:numId w:val="28"/>
              </w:numPr>
              <w:ind w:left="284" w:hanging="284"/>
              <w:rPr>
                <w:rFonts w:asciiTheme="minorHAnsi" w:hAnsiTheme="minorHAnsi" w:cstheme="minorHAnsi"/>
                <w:sz w:val="12"/>
                <w:szCs w:val="12"/>
                <w:lang w:val="de-CH"/>
              </w:rPr>
            </w:pPr>
            <w:r w:rsidRPr="00E358CA">
              <w:rPr>
                <w:rFonts w:asciiTheme="minorHAnsi" w:hAnsiTheme="minorHAnsi" w:cstheme="minorHAnsi"/>
                <w:sz w:val="12"/>
                <w:szCs w:val="12"/>
                <w:lang w:val="de-CH"/>
              </w:rPr>
              <w:t>Die Frist für die Verjährung von Gewährleistungspflichten des Auftragnehmers beträgt ein Jahr.</w:t>
            </w:r>
          </w:p>
          <w:p w14:paraId="4EAEF852" w14:textId="77777777" w:rsidR="00896065" w:rsidRPr="00E358CA" w:rsidRDefault="00896065" w:rsidP="00896912">
            <w:pPr>
              <w:ind w:left="284" w:hanging="284"/>
              <w:rPr>
                <w:rFonts w:asciiTheme="minorHAnsi" w:hAnsiTheme="minorHAnsi" w:cstheme="minorHAnsi"/>
                <w:sz w:val="12"/>
                <w:szCs w:val="12"/>
              </w:rPr>
            </w:pPr>
          </w:p>
          <w:p w14:paraId="29794692" w14:textId="77777777" w:rsidR="00896065" w:rsidRPr="00E358CA" w:rsidRDefault="00896065" w:rsidP="00896912">
            <w:pPr>
              <w:numPr>
                <w:ilvl w:val="0"/>
                <w:numId w:val="21"/>
              </w:numPr>
              <w:ind w:left="284" w:hanging="284"/>
              <w:rPr>
                <w:rFonts w:asciiTheme="minorHAnsi" w:hAnsiTheme="minorHAnsi" w:cstheme="minorHAnsi"/>
                <w:b/>
                <w:sz w:val="12"/>
                <w:szCs w:val="12"/>
                <w:lang w:val="fr-CH"/>
              </w:rPr>
            </w:pPr>
            <w:r w:rsidRPr="00E358CA">
              <w:rPr>
                <w:rFonts w:asciiTheme="minorHAnsi" w:hAnsiTheme="minorHAnsi" w:cstheme="minorHAnsi"/>
                <w:b/>
                <w:sz w:val="12"/>
                <w:szCs w:val="12"/>
              </w:rPr>
              <w:t>Kündigung</w:t>
            </w:r>
          </w:p>
          <w:p w14:paraId="2C950E48" w14:textId="77777777" w:rsidR="00896065" w:rsidRPr="00E358CA" w:rsidRDefault="00896065" w:rsidP="00896065">
            <w:pPr>
              <w:numPr>
                <w:ilvl w:val="0"/>
                <w:numId w:val="29"/>
              </w:numPr>
              <w:ind w:left="284" w:hanging="284"/>
              <w:rPr>
                <w:rFonts w:asciiTheme="minorHAnsi" w:hAnsiTheme="minorHAnsi" w:cstheme="minorHAnsi"/>
                <w:sz w:val="12"/>
                <w:szCs w:val="12"/>
                <w:lang w:val="de-CH"/>
              </w:rPr>
            </w:pPr>
            <w:r w:rsidRPr="00E358CA">
              <w:rPr>
                <w:rFonts w:asciiTheme="minorHAnsi" w:hAnsiTheme="minorHAnsi" w:cstheme="minorHAnsi"/>
                <w:sz w:val="12"/>
                <w:szCs w:val="12"/>
                <w:lang w:val="de-CH"/>
              </w:rPr>
              <w:t>Der Auftraggeber kann diesen Vertrag aus wichtigem Grund kündigen, insbesondere dann, wenn der Auftragnehmer seine Verpflichtungen aus dem Auftrag nachhaltig verletzt.</w:t>
            </w:r>
          </w:p>
          <w:p w14:paraId="6D519F52" w14:textId="5F08053C" w:rsidR="00896065" w:rsidRPr="00E358CA" w:rsidRDefault="00896065" w:rsidP="00896065">
            <w:pPr>
              <w:numPr>
                <w:ilvl w:val="0"/>
                <w:numId w:val="29"/>
              </w:numPr>
              <w:ind w:left="284" w:hanging="284"/>
              <w:rPr>
                <w:rFonts w:asciiTheme="minorHAnsi" w:hAnsiTheme="minorHAnsi" w:cstheme="minorHAnsi"/>
                <w:sz w:val="12"/>
                <w:szCs w:val="12"/>
                <w:lang w:val="de-CH"/>
              </w:rPr>
            </w:pPr>
            <w:r w:rsidRPr="00E358CA">
              <w:rPr>
                <w:rFonts w:asciiTheme="minorHAnsi" w:hAnsiTheme="minorHAnsi" w:cstheme="minorHAnsi"/>
                <w:sz w:val="12"/>
                <w:szCs w:val="12"/>
                <w:lang w:val="de-CH"/>
              </w:rPr>
              <w:t xml:space="preserve">Der Auftragnehmer ist zur Kündigung insbesondere dann berechtigt, wenn der Auftraggeber seine Verpflichtungen gemäss Punkt </w:t>
            </w:r>
            <w:r w:rsidR="004C7508" w:rsidRPr="00E358CA">
              <w:rPr>
                <w:rFonts w:asciiTheme="minorHAnsi" w:hAnsiTheme="minorHAnsi" w:cstheme="minorHAnsi"/>
                <w:sz w:val="12"/>
                <w:szCs w:val="12"/>
                <w:lang w:val="de-CH"/>
              </w:rPr>
              <w:t>3</w:t>
            </w:r>
            <w:r w:rsidRPr="00E358CA">
              <w:rPr>
                <w:rFonts w:asciiTheme="minorHAnsi" w:hAnsiTheme="minorHAnsi" w:cstheme="minorHAnsi"/>
                <w:sz w:val="12"/>
                <w:szCs w:val="12"/>
                <w:lang w:val="de-CH"/>
              </w:rPr>
              <w:t xml:space="preserve"> dieses Vertrages nachhaltig verletzt, oder der Auftraggeber trotz Mahnung und Fristsetzung fällige Rechnungen nicht ausgleicht.</w:t>
            </w:r>
          </w:p>
          <w:p w14:paraId="6F59EB59" w14:textId="77777777" w:rsidR="00896065" w:rsidRPr="00E358CA" w:rsidRDefault="00896065" w:rsidP="00896065">
            <w:pPr>
              <w:numPr>
                <w:ilvl w:val="0"/>
                <w:numId w:val="29"/>
              </w:numPr>
              <w:ind w:left="284" w:hanging="284"/>
              <w:rPr>
                <w:rFonts w:asciiTheme="minorHAnsi" w:hAnsiTheme="minorHAnsi" w:cstheme="minorHAnsi"/>
                <w:sz w:val="12"/>
                <w:szCs w:val="12"/>
                <w:lang w:val="de-CH"/>
              </w:rPr>
            </w:pPr>
            <w:r w:rsidRPr="00E358CA">
              <w:rPr>
                <w:rFonts w:asciiTheme="minorHAnsi" w:hAnsiTheme="minorHAnsi" w:cstheme="minorHAnsi"/>
                <w:sz w:val="12"/>
                <w:szCs w:val="12"/>
                <w:lang w:val="de-CH"/>
              </w:rPr>
              <w:t>Im Falle einer Kündigung dieses Vertrages wird das Projekt zum jeweiligen Istzustand beendet, auch wenn es nicht fertiggestellt werden konnte. Der Auftragnehmer ist nicht zu einer Rückzahlung bereits erhaltener Vergütungen verpflichtet. Der Auftraggeber ist verpflichtet noch nicht bezahlte aber bereits erbrachte Leistungen zu vergüten.</w:t>
            </w:r>
          </w:p>
          <w:p w14:paraId="67A69829" w14:textId="77777777" w:rsidR="00896065" w:rsidRPr="00E358CA" w:rsidRDefault="00896065" w:rsidP="00896912">
            <w:pPr>
              <w:ind w:left="284"/>
              <w:rPr>
                <w:rFonts w:asciiTheme="minorHAnsi" w:hAnsiTheme="minorHAnsi" w:cstheme="minorHAnsi"/>
                <w:b/>
                <w:sz w:val="12"/>
                <w:szCs w:val="12"/>
              </w:rPr>
            </w:pPr>
          </w:p>
          <w:p w14:paraId="7D284D35" w14:textId="77777777" w:rsidR="00896065" w:rsidRPr="00E358CA" w:rsidRDefault="00896065" w:rsidP="00896912">
            <w:pPr>
              <w:numPr>
                <w:ilvl w:val="0"/>
                <w:numId w:val="21"/>
              </w:numPr>
              <w:ind w:left="284" w:hanging="284"/>
              <w:rPr>
                <w:rFonts w:asciiTheme="minorHAnsi" w:hAnsiTheme="minorHAnsi" w:cstheme="minorHAnsi"/>
                <w:b/>
                <w:sz w:val="12"/>
                <w:szCs w:val="12"/>
                <w:lang w:val="de-CH"/>
              </w:rPr>
            </w:pPr>
            <w:r w:rsidRPr="00E358CA">
              <w:rPr>
                <w:rFonts w:asciiTheme="minorHAnsi" w:hAnsiTheme="minorHAnsi" w:cstheme="minorHAnsi"/>
                <w:b/>
                <w:sz w:val="12"/>
                <w:szCs w:val="12"/>
              </w:rPr>
              <w:t>Schlussbestimmungen</w:t>
            </w:r>
          </w:p>
          <w:p w14:paraId="0E26F52D" w14:textId="77777777" w:rsidR="00896065" w:rsidRPr="00E358CA" w:rsidRDefault="00896065" w:rsidP="00896065">
            <w:pPr>
              <w:numPr>
                <w:ilvl w:val="0"/>
                <w:numId w:val="30"/>
              </w:numPr>
              <w:ind w:left="284" w:hanging="284"/>
              <w:rPr>
                <w:rFonts w:asciiTheme="minorHAnsi" w:hAnsiTheme="minorHAnsi" w:cstheme="minorHAnsi"/>
                <w:bCs/>
                <w:color w:val="000000"/>
                <w:sz w:val="12"/>
                <w:szCs w:val="12"/>
              </w:rPr>
            </w:pPr>
            <w:r w:rsidRPr="00E358CA">
              <w:rPr>
                <w:rFonts w:asciiTheme="minorHAnsi" w:hAnsiTheme="minorHAnsi" w:cstheme="minorHAnsi"/>
                <w:bCs/>
                <w:color w:val="000000"/>
                <w:sz w:val="12"/>
                <w:szCs w:val="12"/>
              </w:rPr>
              <w:t xml:space="preserve">Nebenabreden zwischen den Parteien sind nicht getroffen worden. Sämtliche Zusätze oder Ergänzungen dieser Bedingungen oder korrespondierender Verträge bedürfen zu ihrer Wirksamkeit der Schriftform. </w:t>
            </w:r>
          </w:p>
          <w:p w14:paraId="079869D6" w14:textId="77777777" w:rsidR="00896065" w:rsidRPr="00E358CA" w:rsidRDefault="00896065" w:rsidP="00896065">
            <w:pPr>
              <w:numPr>
                <w:ilvl w:val="0"/>
                <w:numId w:val="30"/>
              </w:numPr>
              <w:ind w:left="284" w:hanging="284"/>
              <w:rPr>
                <w:rFonts w:asciiTheme="minorHAnsi" w:hAnsiTheme="minorHAnsi" w:cstheme="minorHAnsi"/>
                <w:bCs/>
                <w:color w:val="000000"/>
                <w:sz w:val="12"/>
                <w:szCs w:val="12"/>
              </w:rPr>
            </w:pPr>
            <w:r w:rsidRPr="00E358CA">
              <w:rPr>
                <w:rFonts w:asciiTheme="minorHAnsi" w:hAnsiTheme="minorHAnsi" w:cstheme="minorHAnsi"/>
                <w:bCs/>
                <w:color w:val="000000"/>
                <w:sz w:val="12"/>
                <w:szCs w:val="12"/>
              </w:rPr>
              <w:t xml:space="preserve">Sollte eine Vertragsbestimmung ganz oder teilweise unwirksam sein oder werden, so wird die Gültigkeit des Vertrages oder der allgemeinen Geschäfts-bedingungen im Übrigen nicht berührt. An die Stelle der unwirksamen Bedingung tritt eine solche, die dem Zweck dieser Bestimmung in rechtlich wirksamer Weise am nächsten kommt. Dies gilt entsprechend für den Fall, dass eine Regelungslücke besteht. </w:t>
            </w:r>
          </w:p>
          <w:p w14:paraId="7D20E9D7" w14:textId="489E2B51" w:rsidR="003471AF" w:rsidRPr="003471AF" w:rsidRDefault="00896065" w:rsidP="003471AF">
            <w:pPr>
              <w:numPr>
                <w:ilvl w:val="0"/>
                <w:numId w:val="30"/>
              </w:numPr>
              <w:ind w:left="284" w:hanging="284"/>
              <w:rPr>
                <w:rFonts w:asciiTheme="minorHAnsi" w:hAnsiTheme="minorHAnsi" w:cstheme="minorHAnsi"/>
                <w:bCs/>
                <w:color w:val="000000"/>
                <w:sz w:val="12"/>
                <w:szCs w:val="12"/>
              </w:rPr>
            </w:pPr>
            <w:r w:rsidRPr="00E358CA">
              <w:rPr>
                <w:rFonts w:asciiTheme="minorHAnsi" w:hAnsiTheme="minorHAnsi" w:cstheme="minorHAnsi"/>
                <w:bCs/>
                <w:color w:val="000000"/>
                <w:sz w:val="12"/>
                <w:szCs w:val="12"/>
              </w:rPr>
              <w:t>Soweit zulässig, vereinbaren die Parteien den Gerichtsstand am Sitz des Auftragnehmers.</w:t>
            </w:r>
          </w:p>
        </w:tc>
      </w:tr>
      <w:bookmarkEnd w:id="0"/>
    </w:tbl>
    <w:p w14:paraId="1C4A9276" w14:textId="08BE81D6" w:rsidR="00DD5CD4" w:rsidRPr="00DD5CD4" w:rsidRDefault="00DD5CD4" w:rsidP="003471AF">
      <w:pPr>
        <w:tabs>
          <w:tab w:val="left" w:pos="4096"/>
        </w:tabs>
      </w:pPr>
    </w:p>
    <w:sectPr w:rsidR="00DD5CD4" w:rsidRPr="00DD5CD4" w:rsidSect="0098472D">
      <w:headerReference w:type="even" r:id="rId7"/>
      <w:headerReference w:type="default" r:id="rId8"/>
      <w:footerReference w:type="even" r:id="rId9"/>
      <w:footerReference w:type="default" r:id="rId10"/>
      <w:headerReference w:type="first" r:id="rId11"/>
      <w:footerReference w:type="first" r:id="rId12"/>
      <w:pgSz w:w="11906" w:h="16838"/>
      <w:pgMar w:top="567" w:right="1134" w:bottom="284" w:left="1134" w:header="142"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3301" w14:textId="77777777" w:rsidR="00013FD6" w:rsidRDefault="00013FD6">
      <w:r>
        <w:separator/>
      </w:r>
    </w:p>
  </w:endnote>
  <w:endnote w:type="continuationSeparator" w:id="0">
    <w:p w14:paraId="58E3D830" w14:textId="77777777" w:rsidR="00013FD6" w:rsidRDefault="0001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F54C" w14:textId="77777777" w:rsidR="005F6D2F" w:rsidRDefault="005F6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662A" w14:textId="31E29D88" w:rsidR="00896912" w:rsidRPr="00C1193E" w:rsidRDefault="00896912" w:rsidP="0058189D">
    <w:pPr>
      <w:pStyle w:val="Fuzeile"/>
      <w:rPr>
        <w:rFonts w:asciiTheme="minorHAnsi" w:hAnsiTheme="minorHAnsi" w:cstheme="minorHAnsi"/>
        <w:color w:val="262626"/>
        <w:sz w:val="16"/>
        <w:szCs w:val="16"/>
        <w:lang w:val="en-GB"/>
      </w:rPr>
    </w:pPr>
    <w:r w:rsidRPr="003916E2">
      <w:rPr>
        <w:rFonts w:asciiTheme="minorHAnsi" w:hAnsiTheme="minorHAnsi" w:cstheme="minorHAnsi"/>
        <w:color w:val="262626"/>
        <w:sz w:val="16"/>
        <w:szCs w:val="16"/>
        <w:lang w:val="en-GB"/>
      </w:rPr>
      <w:t xml:space="preserve">© Copyright by </w:t>
    </w:r>
    <w:proofErr w:type="spellStart"/>
    <w:r w:rsidRPr="003916E2">
      <w:rPr>
        <w:rFonts w:asciiTheme="minorHAnsi" w:hAnsiTheme="minorHAnsi" w:cstheme="minorHAnsi"/>
        <w:color w:val="262626"/>
        <w:sz w:val="16"/>
        <w:szCs w:val="16"/>
        <w:lang w:val="en-GB"/>
      </w:rPr>
      <w:t>Worldsoft</w:t>
    </w:r>
    <w:proofErr w:type="spellEnd"/>
    <w:r w:rsidRPr="003916E2">
      <w:rPr>
        <w:rFonts w:asciiTheme="minorHAnsi" w:hAnsiTheme="minorHAnsi" w:cstheme="minorHAnsi"/>
        <w:color w:val="262626"/>
        <w:sz w:val="16"/>
        <w:szCs w:val="16"/>
        <w:lang w:val="en-GB"/>
      </w:rPr>
      <w:t xml:space="preserve"> AG, </w:t>
    </w:r>
    <w:proofErr w:type="spellStart"/>
    <w:r w:rsidRPr="003916E2">
      <w:rPr>
        <w:rFonts w:asciiTheme="minorHAnsi" w:hAnsiTheme="minorHAnsi" w:cstheme="minorHAnsi"/>
        <w:color w:val="262626"/>
        <w:sz w:val="16"/>
        <w:szCs w:val="16"/>
        <w:lang w:val="en-GB"/>
      </w:rPr>
      <w:t>Pfäffikon</w:t>
    </w:r>
    <w:proofErr w:type="spellEnd"/>
    <w:r w:rsidRPr="003916E2">
      <w:rPr>
        <w:rFonts w:asciiTheme="minorHAnsi" w:hAnsiTheme="minorHAnsi" w:cstheme="minorHAnsi"/>
        <w:color w:val="262626"/>
        <w:sz w:val="16"/>
        <w:szCs w:val="16"/>
        <w:lang w:val="en-GB"/>
      </w:rPr>
      <w:t xml:space="preserve"> SZ, Switzerland.</w:t>
    </w:r>
    <w:r w:rsidRPr="003916E2">
      <w:rPr>
        <w:rFonts w:asciiTheme="minorHAnsi" w:hAnsiTheme="minorHAnsi" w:cstheme="minorHAnsi"/>
        <w:color w:val="262626"/>
        <w:sz w:val="16"/>
        <w:szCs w:val="16"/>
        <w:lang w:val="en-GB"/>
      </w:rPr>
      <w:tab/>
      <w:t xml:space="preserve">     </w:t>
    </w:r>
    <w:r>
      <w:rPr>
        <w:rFonts w:asciiTheme="minorHAnsi" w:hAnsiTheme="minorHAnsi" w:cstheme="minorHAnsi"/>
        <w:color w:val="262626"/>
        <w:sz w:val="16"/>
        <w:szCs w:val="16"/>
        <w:lang w:val="en-GB"/>
      </w:rPr>
      <w:tab/>
    </w:r>
    <w:proofErr w:type="spellStart"/>
    <w:r w:rsidRPr="003916E2">
      <w:rPr>
        <w:rFonts w:asciiTheme="minorHAnsi" w:hAnsiTheme="minorHAnsi" w:cstheme="minorHAnsi"/>
        <w:b/>
        <w:color w:val="262626"/>
        <w:sz w:val="16"/>
        <w:szCs w:val="16"/>
        <w:lang w:val="en-US"/>
      </w:rPr>
      <w:t>Seite</w:t>
    </w:r>
    <w:proofErr w:type="spellEnd"/>
    <w:r w:rsidRPr="003916E2">
      <w:rPr>
        <w:rFonts w:asciiTheme="minorHAnsi" w:hAnsiTheme="minorHAnsi" w:cstheme="minorHAnsi"/>
        <w:b/>
        <w:color w:val="262626"/>
        <w:sz w:val="16"/>
        <w:szCs w:val="16"/>
        <w:lang w:val="en-US"/>
      </w:rPr>
      <w:t xml:space="preserve"> </w:t>
    </w:r>
    <w:r w:rsidRPr="003916E2">
      <w:rPr>
        <w:rFonts w:asciiTheme="minorHAnsi" w:hAnsiTheme="minorHAnsi" w:cstheme="minorHAnsi"/>
        <w:b/>
        <w:color w:val="262626"/>
        <w:sz w:val="16"/>
        <w:szCs w:val="16"/>
      </w:rPr>
      <w:fldChar w:fldCharType="begin"/>
    </w:r>
    <w:r w:rsidRPr="003916E2">
      <w:rPr>
        <w:rFonts w:asciiTheme="minorHAnsi" w:hAnsiTheme="minorHAnsi" w:cstheme="minorHAnsi"/>
        <w:b/>
        <w:color w:val="262626"/>
        <w:sz w:val="16"/>
        <w:szCs w:val="16"/>
      </w:rPr>
      <w:instrText>PAGE   \* MERGEFORMAT</w:instrText>
    </w:r>
    <w:r w:rsidRPr="003916E2">
      <w:rPr>
        <w:rFonts w:asciiTheme="minorHAnsi" w:hAnsiTheme="minorHAnsi" w:cstheme="minorHAnsi"/>
        <w:b/>
        <w:color w:val="262626"/>
        <w:sz w:val="16"/>
        <w:szCs w:val="16"/>
      </w:rPr>
      <w:fldChar w:fldCharType="separate"/>
    </w:r>
    <w:r>
      <w:rPr>
        <w:rFonts w:asciiTheme="minorHAnsi" w:hAnsiTheme="minorHAnsi" w:cstheme="minorHAnsi"/>
        <w:b/>
        <w:color w:val="262626"/>
        <w:sz w:val="16"/>
        <w:szCs w:val="16"/>
      </w:rPr>
      <w:t>1</w:t>
    </w:r>
    <w:r w:rsidRPr="003916E2">
      <w:rPr>
        <w:rFonts w:asciiTheme="minorHAnsi" w:hAnsiTheme="minorHAnsi" w:cstheme="minorHAnsi"/>
        <w:b/>
        <w:color w:val="26262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5F50" w14:textId="77777777" w:rsidR="005F6D2F" w:rsidRDefault="005F6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5416" w14:textId="77777777" w:rsidR="00013FD6" w:rsidRDefault="00013FD6">
      <w:r>
        <w:separator/>
      </w:r>
    </w:p>
  </w:footnote>
  <w:footnote w:type="continuationSeparator" w:id="0">
    <w:p w14:paraId="614D4510" w14:textId="77777777" w:rsidR="00013FD6" w:rsidRDefault="0001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96D0" w14:textId="3B4B61D2" w:rsidR="005F6D2F" w:rsidRDefault="00013FD6">
    <w:pPr>
      <w:pStyle w:val="Kopfzeile"/>
    </w:pPr>
    <w:r>
      <w:rPr>
        <w:noProof/>
      </w:rPr>
      <w:pict w14:anchorId="55F47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612.2pt;height:858.95pt;z-index:-251657216;mso-wrap-edited:f;mso-width-percent:0;mso-height-percent:0;mso-position-horizontal:center;mso-position-horizontal-relative:margin;mso-position-vertical:center;mso-position-vertical-relative:margin;mso-width-percent:0;mso-height-percent:0" o:allowincell="f">
          <v:imagedata r:id="rId1" o:title="hintergrund_unterl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9DFA" w14:textId="1EF07B85" w:rsidR="005F6D2F" w:rsidRDefault="00013FD6">
    <w:pPr>
      <w:pStyle w:val="Kopfzeile"/>
    </w:pPr>
    <w:r>
      <w:rPr>
        <w:noProof/>
      </w:rPr>
      <w:pict w14:anchorId="0ABF6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12.2pt;height:858.95pt;z-index:-251656192;mso-wrap-edited:f;mso-width-percent:0;mso-height-percent:0;mso-position-horizontal:center;mso-position-horizontal-relative:margin;mso-position-vertical:center;mso-position-vertical-relative:margin;mso-width-percent:0;mso-height-percent:0" o:allowincell="f">
          <v:imagedata r:id="rId1" o:title="hintergrund_unterl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8709" w14:textId="5D7FE857" w:rsidR="005F6D2F" w:rsidRDefault="00013FD6">
    <w:pPr>
      <w:pStyle w:val="Kopfzeile"/>
    </w:pPr>
    <w:r>
      <w:rPr>
        <w:noProof/>
      </w:rPr>
      <w:pict w14:anchorId="0F012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612.2pt;height:858.95pt;z-index:-251658240;mso-wrap-edited:f;mso-width-percent:0;mso-height-percent:0;mso-position-horizontal:center;mso-position-horizontal-relative:margin;mso-position-vertical:center;mso-position-vertical-relative:margin;mso-width-percent:0;mso-height-percent:0" o:allowincell="f">
          <v:imagedata r:id="rId1" o:title="hintergrund_unterl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B43"/>
    <w:multiLevelType w:val="hybridMultilevel"/>
    <w:tmpl w:val="F6582BF6"/>
    <w:lvl w:ilvl="0" w:tplc="F39C5970">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823C34"/>
    <w:multiLevelType w:val="hybridMultilevel"/>
    <w:tmpl w:val="28F476B8"/>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936D2C"/>
    <w:multiLevelType w:val="hybridMultilevel"/>
    <w:tmpl w:val="F4588A5C"/>
    <w:lvl w:ilvl="0" w:tplc="645C7CFC">
      <w:start w:val="1"/>
      <w:numFmt w:val="bullet"/>
      <w:lvlText w:val="-"/>
      <w:lvlJc w:val="left"/>
      <w:pPr>
        <w:ind w:left="208" w:hanging="2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A02A68">
      <w:start w:val="1"/>
      <w:numFmt w:val="bullet"/>
      <w:lvlText w:val="o"/>
      <w:lvlJc w:val="left"/>
      <w:pPr>
        <w:ind w:left="14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385C8C">
      <w:start w:val="1"/>
      <w:numFmt w:val="bullet"/>
      <w:lvlText w:val="▪"/>
      <w:lvlJc w:val="left"/>
      <w:pPr>
        <w:ind w:left="21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501652">
      <w:start w:val="1"/>
      <w:numFmt w:val="bullet"/>
      <w:lvlText w:val="•"/>
      <w:lvlJc w:val="left"/>
      <w:pPr>
        <w:ind w:left="28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CA9F3A">
      <w:start w:val="1"/>
      <w:numFmt w:val="bullet"/>
      <w:lvlText w:val="o"/>
      <w:lvlJc w:val="left"/>
      <w:pPr>
        <w:ind w:left="357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64B5C">
      <w:start w:val="1"/>
      <w:numFmt w:val="bullet"/>
      <w:lvlText w:val="▪"/>
      <w:lvlJc w:val="left"/>
      <w:pPr>
        <w:ind w:left="42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EACD34">
      <w:start w:val="1"/>
      <w:numFmt w:val="bullet"/>
      <w:lvlText w:val="•"/>
      <w:lvlJc w:val="left"/>
      <w:pPr>
        <w:ind w:left="50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AA991C">
      <w:start w:val="1"/>
      <w:numFmt w:val="bullet"/>
      <w:lvlText w:val="o"/>
      <w:lvlJc w:val="left"/>
      <w:pPr>
        <w:ind w:left="57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52C43A">
      <w:start w:val="1"/>
      <w:numFmt w:val="bullet"/>
      <w:lvlText w:val="▪"/>
      <w:lvlJc w:val="left"/>
      <w:pPr>
        <w:ind w:left="64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CA425D"/>
    <w:multiLevelType w:val="hybridMultilevel"/>
    <w:tmpl w:val="47226FDA"/>
    <w:lvl w:ilvl="0" w:tplc="BF025E80">
      <w:start w:val="50"/>
      <w:numFmt w:val="bullet"/>
      <w:lvlText w:val="-"/>
      <w:lvlJc w:val="left"/>
      <w:pPr>
        <w:tabs>
          <w:tab w:val="num" w:pos="504"/>
        </w:tabs>
        <w:ind w:left="504" w:hanging="360"/>
      </w:pPr>
      <w:rPr>
        <w:rFonts w:ascii="Times New Roman" w:eastAsia="Times New Roman" w:hAnsi="Times New Roman" w:cs="Times New Roman" w:hint="default"/>
      </w:rPr>
    </w:lvl>
    <w:lvl w:ilvl="1" w:tplc="04070003" w:tentative="1">
      <w:start w:val="1"/>
      <w:numFmt w:val="bullet"/>
      <w:lvlText w:val="o"/>
      <w:lvlJc w:val="left"/>
      <w:pPr>
        <w:tabs>
          <w:tab w:val="num" w:pos="1512"/>
        </w:tabs>
        <w:ind w:left="1512" w:hanging="360"/>
      </w:pPr>
      <w:rPr>
        <w:rFonts w:ascii="Courier New" w:hAnsi="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13D86B82"/>
    <w:multiLevelType w:val="hybridMultilevel"/>
    <w:tmpl w:val="17C8C718"/>
    <w:lvl w:ilvl="0" w:tplc="7B6081D2">
      <w:start w:val="1"/>
      <w:numFmt w:val="decimal"/>
      <w:lvlText w:val="(%1)"/>
      <w:lvlJc w:val="left"/>
      <w:pPr>
        <w:ind w:left="502" w:hanging="360"/>
      </w:pPr>
      <w:rPr>
        <w:rFonts w:hint="default"/>
        <w:b w:val="0"/>
        <w:bCs/>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78D3402"/>
    <w:multiLevelType w:val="hybridMultilevel"/>
    <w:tmpl w:val="D9EA94D0"/>
    <w:lvl w:ilvl="0" w:tplc="08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E84F7D"/>
    <w:multiLevelType w:val="hybridMultilevel"/>
    <w:tmpl w:val="C0E6CDA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6A700B"/>
    <w:multiLevelType w:val="hybridMultilevel"/>
    <w:tmpl w:val="F8C2E86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341204B"/>
    <w:multiLevelType w:val="multilevel"/>
    <w:tmpl w:val="1936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344D9"/>
    <w:multiLevelType w:val="hybridMultilevel"/>
    <w:tmpl w:val="73D05B88"/>
    <w:lvl w:ilvl="0" w:tplc="F8149924">
      <w:start w:val="50"/>
      <w:numFmt w:val="bullet"/>
      <w:lvlText w:val=""/>
      <w:lvlJc w:val="left"/>
      <w:pPr>
        <w:tabs>
          <w:tab w:val="num" w:pos="432"/>
        </w:tabs>
        <w:ind w:left="432" w:hanging="360"/>
      </w:pPr>
      <w:rPr>
        <w:rFonts w:ascii="Wingdings" w:eastAsia="Times New Roman" w:hAnsi="Wingdings" w:cs="Times New Roman" w:hint="default"/>
      </w:rPr>
    </w:lvl>
    <w:lvl w:ilvl="1" w:tplc="04070003" w:tentative="1">
      <w:start w:val="1"/>
      <w:numFmt w:val="bullet"/>
      <w:lvlText w:val="o"/>
      <w:lvlJc w:val="left"/>
      <w:pPr>
        <w:tabs>
          <w:tab w:val="num" w:pos="1152"/>
        </w:tabs>
        <w:ind w:left="1152" w:hanging="360"/>
      </w:pPr>
      <w:rPr>
        <w:rFonts w:ascii="Courier New" w:hAnsi="Courier New" w:hint="default"/>
      </w:rPr>
    </w:lvl>
    <w:lvl w:ilvl="2" w:tplc="04070005" w:tentative="1">
      <w:start w:val="1"/>
      <w:numFmt w:val="bullet"/>
      <w:lvlText w:val=""/>
      <w:lvlJc w:val="left"/>
      <w:pPr>
        <w:tabs>
          <w:tab w:val="num" w:pos="1872"/>
        </w:tabs>
        <w:ind w:left="1872" w:hanging="360"/>
      </w:pPr>
      <w:rPr>
        <w:rFonts w:ascii="Wingdings" w:hAnsi="Wingdings" w:hint="default"/>
      </w:rPr>
    </w:lvl>
    <w:lvl w:ilvl="3" w:tplc="04070001" w:tentative="1">
      <w:start w:val="1"/>
      <w:numFmt w:val="bullet"/>
      <w:lvlText w:val=""/>
      <w:lvlJc w:val="left"/>
      <w:pPr>
        <w:tabs>
          <w:tab w:val="num" w:pos="2592"/>
        </w:tabs>
        <w:ind w:left="2592" w:hanging="360"/>
      </w:pPr>
      <w:rPr>
        <w:rFonts w:ascii="Symbol" w:hAnsi="Symbol" w:hint="default"/>
      </w:rPr>
    </w:lvl>
    <w:lvl w:ilvl="4" w:tplc="04070003" w:tentative="1">
      <w:start w:val="1"/>
      <w:numFmt w:val="bullet"/>
      <w:lvlText w:val="o"/>
      <w:lvlJc w:val="left"/>
      <w:pPr>
        <w:tabs>
          <w:tab w:val="num" w:pos="3312"/>
        </w:tabs>
        <w:ind w:left="3312" w:hanging="360"/>
      </w:pPr>
      <w:rPr>
        <w:rFonts w:ascii="Courier New" w:hAnsi="Courier New" w:hint="default"/>
      </w:rPr>
    </w:lvl>
    <w:lvl w:ilvl="5" w:tplc="04070005" w:tentative="1">
      <w:start w:val="1"/>
      <w:numFmt w:val="bullet"/>
      <w:lvlText w:val=""/>
      <w:lvlJc w:val="left"/>
      <w:pPr>
        <w:tabs>
          <w:tab w:val="num" w:pos="4032"/>
        </w:tabs>
        <w:ind w:left="4032" w:hanging="360"/>
      </w:pPr>
      <w:rPr>
        <w:rFonts w:ascii="Wingdings" w:hAnsi="Wingdings" w:hint="default"/>
      </w:rPr>
    </w:lvl>
    <w:lvl w:ilvl="6" w:tplc="04070001" w:tentative="1">
      <w:start w:val="1"/>
      <w:numFmt w:val="bullet"/>
      <w:lvlText w:val=""/>
      <w:lvlJc w:val="left"/>
      <w:pPr>
        <w:tabs>
          <w:tab w:val="num" w:pos="4752"/>
        </w:tabs>
        <w:ind w:left="4752" w:hanging="360"/>
      </w:pPr>
      <w:rPr>
        <w:rFonts w:ascii="Symbol" w:hAnsi="Symbol" w:hint="default"/>
      </w:rPr>
    </w:lvl>
    <w:lvl w:ilvl="7" w:tplc="04070003" w:tentative="1">
      <w:start w:val="1"/>
      <w:numFmt w:val="bullet"/>
      <w:lvlText w:val="o"/>
      <w:lvlJc w:val="left"/>
      <w:pPr>
        <w:tabs>
          <w:tab w:val="num" w:pos="5472"/>
        </w:tabs>
        <w:ind w:left="5472" w:hanging="360"/>
      </w:pPr>
      <w:rPr>
        <w:rFonts w:ascii="Courier New" w:hAnsi="Courier New" w:hint="default"/>
      </w:rPr>
    </w:lvl>
    <w:lvl w:ilvl="8" w:tplc="0407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2E582083"/>
    <w:multiLevelType w:val="hybridMultilevel"/>
    <w:tmpl w:val="4A9235D0"/>
    <w:lvl w:ilvl="0" w:tplc="0BF4CACA">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15535"/>
    <w:multiLevelType w:val="hybridMultilevel"/>
    <w:tmpl w:val="2866162C"/>
    <w:lvl w:ilvl="0" w:tplc="0407000F">
      <w:start w:val="1"/>
      <w:numFmt w:val="decimal"/>
      <w:lvlText w:val="%1."/>
      <w:lvlJc w:val="left"/>
      <w:pPr>
        <w:ind w:left="4755" w:hanging="360"/>
      </w:pPr>
      <w:rPr>
        <w:rFonts w:hint="default"/>
      </w:rPr>
    </w:lvl>
    <w:lvl w:ilvl="1" w:tplc="04070019" w:tentative="1">
      <w:start w:val="1"/>
      <w:numFmt w:val="lowerLetter"/>
      <w:lvlText w:val="%2."/>
      <w:lvlJc w:val="left"/>
      <w:pPr>
        <w:ind w:left="5475" w:hanging="360"/>
      </w:pPr>
    </w:lvl>
    <w:lvl w:ilvl="2" w:tplc="0407001B" w:tentative="1">
      <w:start w:val="1"/>
      <w:numFmt w:val="lowerRoman"/>
      <w:lvlText w:val="%3."/>
      <w:lvlJc w:val="right"/>
      <w:pPr>
        <w:ind w:left="6195" w:hanging="180"/>
      </w:pPr>
    </w:lvl>
    <w:lvl w:ilvl="3" w:tplc="0407000F" w:tentative="1">
      <w:start w:val="1"/>
      <w:numFmt w:val="decimal"/>
      <w:lvlText w:val="%4."/>
      <w:lvlJc w:val="left"/>
      <w:pPr>
        <w:ind w:left="6915" w:hanging="360"/>
      </w:pPr>
    </w:lvl>
    <w:lvl w:ilvl="4" w:tplc="04070019" w:tentative="1">
      <w:start w:val="1"/>
      <w:numFmt w:val="lowerLetter"/>
      <w:lvlText w:val="%5."/>
      <w:lvlJc w:val="left"/>
      <w:pPr>
        <w:ind w:left="7635" w:hanging="360"/>
      </w:pPr>
    </w:lvl>
    <w:lvl w:ilvl="5" w:tplc="0407001B" w:tentative="1">
      <w:start w:val="1"/>
      <w:numFmt w:val="lowerRoman"/>
      <w:lvlText w:val="%6."/>
      <w:lvlJc w:val="right"/>
      <w:pPr>
        <w:ind w:left="8355" w:hanging="180"/>
      </w:pPr>
    </w:lvl>
    <w:lvl w:ilvl="6" w:tplc="0407000F" w:tentative="1">
      <w:start w:val="1"/>
      <w:numFmt w:val="decimal"/>
      <w:lvlText w:val="%7."/>
      <w:lvlJc w:val="left"/>
      <w:pPr>
        <w:ind w:left="9075" w:hanging="360"/>
      </w:pPr>
    </w:lvl>
    <w:lvl w:ilvl="7" w:tplc="04070019" w:tentative="1">
      <w:start w:val="1"/>
      <w:numFmt w:val="lowerLetter"/>
      <w:lvlText w:val="%8."/>
      <w:lvlJc w:val="left"/>
      <w:pPr>
        <w:ind w:left="9795" w:hanging="360"/>
      </w:pPr>
    </w:lvl>
    <w:lvl w:ilvl="8" w:tplc="0407001B" w:tentative="1">
      <w:start w:val="1"/>
      <w:numFmt w:val="lowerRoman"/>
      <w:lvlText w:val="%9."/>
      <w:lvlJc w:val="right"/>
      <w:pPr>
        <w:ind w:left="10515" w:hanging="180"/>
      </w:pPr>
    </w:lvl>
  </w:abstractNum>
  <w:abstractNum w:abstractNumId="12" w15:restartNumberingAfterBreak="0">
    <w:nsid w:val="3B90541F"/>
    <w:multiLevelType w:val="hybridMultilevel"/>
    <w:tmpl w:val="C61839A0"/>
    <w:lvl w:ilvl="0" w:tplc="08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A274C7"/>
    <w:multiLevelType w:val="hybridMultilevel"/>
    <w:tmpl w:val="4822A27E"/>
    <w:lvl w:ilvl="0" w:tplc="05AAA8F4">
      <w:numFmt w:val="bullet"/>
      <w:lvlText w:val="-"/>
      <w:lvlJc w:val="left"/>
      <w:pPr>
        <w:tabs>
          <w:tab w:val="num" w:pos="432"/>
        </w:tabs>
        <w:ind w:left="432" w:hanging="360"/>
      </w:pPr>
      <w:rPr>
        <w:rFonts w:ascii="Arial" w:eastAsia="Times New Roman" w:hAnsi="Arial" w:cs="Arial" w:hint="default"/>
      </w:rPr>
    </w:lvl>
    <w:lvl w:ilvl="1" w:tplc="04070003" w:tentative="1">
      <w:start w:val="1"/>
      <w:numFmt w:val="bullet"/>
      <w:lvlText w:val="o"/>
      <w:lvlJc w:val="left"/>
      <w:pPr>
        <w:tabs>
          <w:tab w:val="num" w:pos="1152"/>
        </w:tabs>
        <w:ind w:left="1152" w:hanging="360"/>
      </w:pPr>
      <w:rPr>
        <w:rFonts w:ascii="Courier New" w:hAnsi="Courier New" w:hint="default"/>
      </w:rPr>
    </w:lvl>
    <w:lvl w:ilvl="2" w:tplc="04070005" w:tentative="1">
      <w:start w:val="1"/>
      <w:numFmt w:val="bullet"/>
      <w:lvlText w:val=""/>
      <w:lvlJc w:val="left"/>
      <w:pPr>
        <w:tabs>
          <w:tab w:val="num" w:pos="1872"/>
        </w:tabs>
        <w:ind w:left="1872" w:hanging="360"/>
      </w:pPr>
      <w:rPr>
        <w:rFonts w:ascii="Wingdings" w:hAnsi="Wingdings" w:hint="default"/>
      </w:rPr>
    </w:lvl>
    <w:lvl w:ilvl="3" w:tplc="04070001" w:tentative="1">
      <w:start w:val="1"/>
      <w:numFmt w:val="bullet"/>
      <w:lvlText w:val=""/>
      <w:lvlJc w:val="left"/>
      <w:pPr>
        <w:tabs>
          <w:tab w:val="num" w:pos="2592"/>
        </w:tabs>
        <w:ind w:left="2592" w:hanging="360"/>
      </w:pPr>
      <w:rPr>
        <w:rFonts w:ascii="Symbol" w:hAnsi="Symbol" w:hint="default"/>
      </w:rPr>
    </w:lvl>
    <w:lvl w:ilvl="4" w:tplc="04070003" w:tentative="1">
      <w:start w:val="1"/>
      <w:numFmt w:val="bullet"/>
      <w:lvlText w:val="o"/>
      <w:lvlJc w:val="left"/>
      <w:pPr>
        <w:tabs>
          <w:tab w:val="num" w:pos="3312"/>
        </w:tabs>
        <w:ind w:left="3312" w:hanging="360"/>
      </w:pPr>
      <w:rPr>
        <w:rFonts w:ascii="Courier New" w:hAnsi="Courier New" w:hint="default"/>
      </w:rPr>
    </w:lvl>
    <w:lvl w:ilvl="5" w:tplc="04070005" w:tentative="1">
      <w:start w:val="1"/>
      <w:numFmt w:val="bullet"/>
      <w:lvlText w:val=""/>
      <w:lvlJc w:val="left"/>
      <w:pPr>
        <w:tabs>
          <w:tab w:val="num" w:pos="4032"/>
        </w:tabs>
        <w:ind w:left="4032" w:hanging="360"/>
      </w:pPr>
      <w:rPr>
        <w:rFonts w:ascii="Wingdings" w:hAnsi="Wingdings" w:hint="default"/>
      </w:rPr>
    </w:lvl>
    <w:lvl w:ilvl="6" w:tplc="04070001" w:tentative="1">
      <w:start w:val="1"/>
      <w:numFmt w:val="bullet"/>
      <w:lvlText w:val=""/>
      <w:lvlJc w:val="left"/>
      <w:pPr>
        <w:tabs>
          <w:tab w:val="num" w:pos="4752"/>
        </w:tabs>
        <w:ind w:left="4752" w:hanging="360"/>
      </w:pPr>
      <w:rPr>
        <w:rFonts w:ascii="Symbol" w:hAnsi="Symbol" w:hint="default"/>
      </w:rPr>
    </w:lvl>
    <w:lvl w:ilvl="7" w:tplc="04070003" w:tentative="1">
      <w:start w:val="1"/>
      <w:numFmt w:val="bullet"/>
      <w:lvlText w:val="o"/>
      <w:lvlJc w:val="left"/>
      <w:pPr>
        <w:tabs>
          <w:tab w:val="num" w:pos="5472"/>
        </w:tabs>
        <w:ind w:left="5472" w:hanging="360"/>
      </w:pPr>
      <w:rPr>
        <w:rFonts w:ascii="Courier New" w:hAnsi="Courier New" w:hint="default"/>
      </w:rPr>
    </w:lvl>
    <w:lvl w:ilvl="8" w:tplc="04070005" w:tentative="1">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4CB33019"/>
    <w:multiLevelType w:val="hybridMultilevel"/>
    <w:tmpl w:val="AE186E4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E0533BD"/>
    <w:multiLevelType w:val="multilevel"/>
    <w:tmpl w:val="163A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1798C"/>
    <w:multiLevelType w:val="hybridMultilevel"/>
    <w:tmpl w:val="B62660B2"/>
    <w:lvl w:ilvl="0" w:tplc="4F420CBA">
      <w:start w:val="1"/>
      <w:numFmt w:val="bullet"/>
      <w:lvlText w:val=""/>
      <w:lvlJc w:val="left"/>
      <w:pPr>
        <w:ind w:left="644" w:hanging="360"/>
      </w:pPr>
      <w:rPr>
        <w:rFonts w:ascii="Wingdings" w:eastAsia="Times New Roman" w:hAnsi="Wingdings" w:cs="Arial" w:hint="default"/>
        <w:sz w:val="24"/>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7" w15:restartNumberingAfterBreak="0">
    <w:nsid w:val="67186202"/>
    <w:multiLevelType w:val="hybridMultilevel"/>
    <w:tmpl w:val="16C01F56"/>
    <w:lvl w:ilvl="0" w:tplc="640EEA96">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841795"/>
    <w:multiLevelType w:val="hybridMultilevel"/>
    <w:tmpl w:val="6CB019E6"/>
    <w:lvl w:ilvl="0" w:tplc="08070015">
      <w:start w:val="2"/>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1EE0F57"/>
    <w:multiLevelType w:val="hybridMultilevel"/>
    <w:tmpl w:val="72D6ECE4"/>
    <w:lvl w:ilvl="0" w:tplc="08070015">
      <w:start w:val="1"/>
      <w:numFmt w:val="decimal"/>
      <w:lvlText w:val="(%1)"/>
      <w:lvlJc w:val="left"/>
      <w:pPr>
        <w:ind w:left="1077" w:hanging="360"/>
      </w:p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20" w15:restartNumberingAfterBreak="0">
    <w:nsid w:val="7285285A"/>
    <w:multiLevelType w:val="hybridMultilevel"/>
    <w:tmpl w:val="1498798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4D31001"/>
    <w:multiLevelType w:val="hybridMultilevel"/>
    <w:tmpl w:val="AA006F9C"/>
    <w:lvl w:ilvl="0" w:tplc="BF025E80">
      <w:start w:val="50"/>
      <w:numFmt w:val="bullet"/>
      <w:lvlText w:val="-"/>
      <w:lvlJc w:val="left"/>
      <w:pPr>
        <w:tabs>
          <w:tab w:val="num" w:pos="432"/>
        </w:tabs>
        <w:ind w:left="432" w:hanging="360"/>
      </w:pPr>
      <w:rPr>
        <w:rFonts w:ascii="Times New Roman" w:eastAsia="Times New Roman" w:hAnsi="Times New Roman" w:cs="Times New Roman" w:hint="default"/>
      </w:rPr>
    </w:lvl>
    <w:lvl w:ilvl="1" w:tplc="04070003" w:tentative="1">
      <w:start w:val="1"/>
      <w:numFmt w:val="bullet"/>
      <w:lvlText w:val="o"/>
      <w:lvlJc w:val="left"/>
      <w:pPr>
        <w:tabs>
          <w:tab w:val="num" w:pos="1152"/>
        </w:tabs>
        <w:ind w:left="1152" w:hanging="360"/>
      </w:pPr>
      <w:rPr>
        <w:rFonts w:ascii="Courier New" w:hAnsi="Courier New" w:hint="default"/>
      </w:rPr>
    </w:lvl>
    <w:lvl w:ilvl="2" w:tplc="04070005" w:tentative="1">
      <w:start w:val="1"/>
      <w:numFmt w:val="bullet"/>
      <w:lvlText w:val=""/>
      <w:lvlJc w:val="left"/>
      <w:pPr>
        <w:tabs>
          <w:tab w:val="num" w:pos="1872"/>
        </w:tabs>
        <w:ind w:left="1872" w:hanging="360"/>
      </w:pPr>
      <w:rPr>
        <w:rFonts w:ascii="Wingdings" w:hAnsi="Wingdings" w:hint="default"/>
      </w:rPr>
    </w:lvl>
    <w:lvl w:ilvl="3" w:tplc="04070001" w:tentative="1">
      <w:start w:val="1"/>
      <w:numFmt w:val="bullet"/>
      <w:lvlText w:val=""/>
      <w:lvlJc w:val="left"/>
      <w:pPr>
        <w:tabs>
          <w:tab w:val="num" w:pos="2592"/>
        </w:tabs>
        <w:ind w:left="2592" w:hanging="360"/>
      </w:pPr>
      <w:rPr>
        <w:rFonts w:ascii="Symbol" w:hAnsi="Symbol" w:hint="default"/>
      </w:rPr>
    </w:lvl>
    <w:lvl w:ilvl="4" w:tplc="04070003" w:tentative="1">
      <w:start w:val="1"/>
      <w:numFmt w:val="bullet"/>
      <w:lvlText w:val="o"/>
      <w:lvlJc w:val="left"/>
      <w:pPr>
        <w:tabs>
          <w:tab w:val="num" w:pos="3312"/>
        </w:tabs>
        <w:ind w:left="3312" w:hanging="360"/>
      </w:pPr>
      <w:rPr>
        <w:rFonts w:ascii="Courier New" w:hAnsi="Courier New" w:hint="default"/>
      </w:rPr>
    </w:lvl>
    <w:lvl w:ilvl="5" w:tplc="04070005" w:tentative="1">
      <w:start w:val="1"/>
      <w:numFmt w:val="bullet"/>
      <w:lvlText w:val=""/>
      <w:lvlJc w:val="left"/>
      <w:pPr>
        <w:tabs>
          <w:tab w:val="num" w:pos="4032"/>
        </w:tabs>
        <w:ind w:left="4032" w:hanging="360"/>
      </w:pPr>
      <w:rPr>
        <w:rFonts w:ascii="Wingdings" w:hAnsi="Wingdings" w:hint="default"/>
      </w:rPr>
    </w:lvl>
    <w:lvl w:ilvl="6" w:tplc="04070001" w:tentative="1">
      <w:start w:val="1"/>
      <w:numFmt w:val="bullet"/>
      <w:lvlText w:val=""/>
      <w:lvlJc w:val="left"/>
      <w:pPr>
        <w:tabs>
          <w:tab w:val="num" w:pos="4752"/>
        </w:tabs>
        <w:ind w:left="4752" w:hanging="360"/>
      </w:pPr>
      <w:rPr>
        <w:rFonts w:ascii="Symbol" w:hAnsi="Symbol" w:hint="default"/>
      </w:rPr>
    </w:lvl>
    <w:lvl w:ilvl="7" w:tplc="04070003" w:tentative="1">
      <w:start w:val="1"/>
      <w:numFmt w:val="bullet"/>
      <w:lvlText w:val="o"/>
      <w:lvlJc w:val="left"/>
      <w:pPr>
        <w:tabs>
          <w:tab w:val="num" w:pos="5472"/>
        </w:tabs>
        <w:ind w:left="5472" w:hanging="360"/>
      </w:pPr>
      <w:rPr>
        <w:rFonts w:ascii="Courier New" w:hAnsi="Courier New" w:hint="default"/>
      </w:rPr>
    </w:lvl>
    <w:lvl w:ilvl="8" w:tplc="0407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75162450"/>
    <w:multiLevelType w:val="hybridMultilevel"/>
    <w:tmpl w:val="51885336"/>
    <w:lvl w:ilvl="0" w:tplc="08070015">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C8A078B"/>
    <w:multiLevelType w:val="hybridMultilevel"/>
    <w:tmpl w:val="1584D6D0"/>
    <w:lvl w:ilvl="0" w:tplc="08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0445721">
    <w:abstractNumId w:val="10"/>
  </w:num>
  <w:num w:numId="2" w16cid:durableId="1591351659">
    <w:abstractNumId w:val="21"/>
  </w:num>
  <w:num w:numId="3" w16cid:durableId="543249208">
    <w:abstractNumId w:val="3"/>
  </w:num>
  <w:num w:numId="4" w16cid:durableId="353001048">
    <w:abstractNumId w:val="13"/>
  </w:num>
  <w:num w:numId="5" w16cid:durableId="301423541">
    <w:abstractNumId w:val="9"/>
  </w:num>
  <w:num w:numId="6" w16cid:durableId="701632252">
    <w:abstractNumId w:val="4"/>
  </w:num>
  <w:num w:numId="7" w16cid:durableId="1781949986">
    <w:abstractNumId w:val="16"/>
  </w:num>
  <w:num w:numId="8" w16cid:durableId="172577282">
    <w:abstractNumId w:val="18"/>
  </w:num>
  <w:num w:numId="9" w16cid:durableId="1184905197">
    <w:abstractNumId w:val="12"/>
  </w:num>
  <w:num w:numId="10" w16cid:durableId="1746142818">
    <w:abstractNumId w:val="2"/>
  </w:num>
  <w:num w:numId="11" w16cid:durableId="73279511">
    <w:abstractNumId w:val="14"/>
  </w:num>
  <w:num w:numId="12" w16cid:durableId="1030910251">
    <w:abstractNumId w:val="1"/>
  </w:num>
  <w:num w:numId="13" w16cid:durableId="344013351">
    <w:abstractNumId w:val="0"/>
  </w:num>
  <w:num w:numId="14" w16cid:durableId="269166143">
    <w:abstractNumId w:val="6"/>
  </w:num>
  <w:num w:numId="15" w16cid:durableId="229970980">
    <w:abstractNumId w:val="7"/>
  </w:num>
  <w:num w:numId="16" w16cid:durableId="482622609">
    <w:abstractNumId w:val="20"/>
  </w:num>
  <w:num w:numId="17" w16cid:durableId="478117077">
    <w:abstractNumId w:val="22"/>
  </w:num>
  <w:num w:numId="18" w16cid:durableId="335572209">
    <w:abstractNumId w:val="11"/>
  </w:num>
  <w:num w:numId="19" w16cid:durableId="542984077">
    <w:abstractNumId w:val="23"/>
  </w:num>
  <w:num w:numId="20" w16cid:durableId="1467353734">
    <w:abstractNumId w:val="5"/>
  </w:num>
  <w:num w:numId="21" w16cid:durableId="1965036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2134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1271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8700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9685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1419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816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597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5809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0705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2443090">
    <w:abstractNumId w:val="19"/>
  </w:num>
  <w:num w:numId="32" w16cid:durableId="1855224531">
    <w:abstractNumId w:val="8"/>
  </w:num>
  <w:num w:numId="33" w16cid:durableId="1585841341">
    <w:abstractNumId w:val="15"/>
  </w:num>
  <w:num w:numId="34" w16cid:durableId="400369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73"/>
    <w:rsid w:val="00013FD6"/>
    <w:rsid w:val="00017BEF"/>
    <w:rsid w:val="00017EEE"/>
    <w:rsid w:val="00034A8B"/>
    <w:rsid w:val="00036702"/>
    <w:rsid w:val="00055C23"/>
    <w:rsid w:val="00067444"/>
    <w:rsid w:val="0007081F"/>
    <w:rsid w:val="000847AA"/>
    <w:rsid w:val="00096CDB"/>
    <w:rsid w:val="000A58CF"/>
    <w:rsid w:val="000A5FDF"/>
    <w:rsid w:val="000B0168"/>
    <w:rsid w:val="000D1A70"/>
    <w:rsid w:val="000D5BFB"/>
    <w:rsid w:val="000E7D6E"/>
    <w:rsid w:val="000F16C5"/>
    <w:rsid w:val="0011540B"/>
    <w:rsid w:val="00120103"/>
    <w:rsid w:val="00121B87"/>
    <w:rsid w:val="00143E55"/>
    <w:rsid w:val="00147789"/>
    <w:rsid w:val="0015018F"/>
    <w:rsid w:val="001624AC"/>
    <w:rsid w:val="00164CB9"/>
    <w:rsid w:val="0017592D"/>
    <w:rsid w:val="001F3C88"/>
    <w:rsid w:val="002025BB"/>
    <w:rsid w:val="00207DFA"/>
    <w:rsid w:val="00210773"/>
    <w:rsid w:val="00216DF9"/>
    <w:rsid w:val="00220B00"/>
    <w:rsid w:val="0023035B"/>
    <w:rsid w:val="00240FDC"/>
    <w:rsid w:val="00247D1C"/>
    <w:rsid w:val="00262CE0"/>
    <w:rsid w:val="00283615"/>
    <w:rsid w:val="00291929"/>
    <w:rsid w:val="002921A6"/>
    <w:rsid w:val="002946EE"/>
    <w:rsid w:val="002A128F"/>
    <w:rsid w:val="002A4C41"/>
    <w:rsid w:val="002C27C7"/>
    <w:rsid w:val="002C4C58"/>
    <w:rsid w:val="002D38D0"/>
    <w:rsid w:val="002D5189"/>
    <w:rsid w:val="00323750"/>
    <w:rsid w:val="00323F73"/>
    <w:rsid w:val="00344873"/>
    <w:rsid w:val="003471AF"/>
    <w:rsid w:val="0036605B"/>
    <w:rsid w:val="00367ED4"/>
    <w:rsid w:val="003703E9"/>
    <w:rsid w:val="00371851"/>
    <w:rsid w:val="003801C3"/>
    <w:rsid w:val="00385592"/>
    <w:rsid w:val="003A0935"/>
    <w:rsid w:val="003B01CB"/>
    <w:rsid w:val="003B62AF"/>
    <w:rsid w:val="003D0953"/>
    <w:rsid w:val="003D6403"/>
    <w:rsid w:val="003D70E3"/>
    <w:rsid w:val="003E236F"/>
    <w:rsid w:val="003E5535"/>
    <w:rsid w:val="004042C0"/>
    <w:rsid w:val="00416EB8"/>
    <w:rsid w:val="00421731"/>
    <w:rsid w:val="00440F32"/>
    <w:rsid w:val="00452413"/>
    <w:rsid w:val="00467E91"/>
    <w:rsid w:val="00471165"/>
    <w:rsid w:val="0047250A"/>
    <w:rsid w:val="00474CE1"/>
    <w:rsid w:val="00480840"/>
    <w:rsid w:val="004859AB"/>
    <w:rsid w:val="00493F8F"/>
    <w:rsid w:val="004A29E5"/>
    <w:rsid w:val="004C3ECE"/>
    <w:rsid w:val="004C7508"/>
    <w:rsid w:val="004E0015"/>
    <w:rsid w:val="004E72FD"/>
    <w:rsid w:val="00504686"/>
    <w:rsid w:val="00512AA6"/>
    <w:rsid w:val="00513F96"/>
    <w:rsid w:val="00540DD9"/>
    <w:rsid w:val="00541B40"/>
    <w:rsid w:val="0054262C"/>
    <w:rsid w:val="00546D93"/>
    <w:rsid w:val="00557845"/>
    <w:rsid w:val="00560105"/>
    <w:rsid w:val="00571D3B"/>
    <w:rsid w:val="0058189D"/>
    <w:rsid w:val="00584EF8"/>
    <w:rsid w:val="0059283C"/>
    <w:rsid w:val="005A1B8A"/>
    <w:rsid w:val="005B411A"/>
    <w:rsid w:val="005B5D42"/>
    <w:rsid w:val="005B6C93"/>
    <w:rsid w:val="005C436F"/>
    <w:rsid w:val="005D052C"/>
    <w:rsid w:val="005F6D2F"/>
    <w:rsid w:val="006250E7"/>
    <w:rsid w:val="00626D5E"/>
    <w:rsid w:val="00632D34"/>
    <w:rsid w:val="00652B6F"/>
    <w:rsid w:val="00662FED"/>
    <w:rsid w:val="00672458"/>
    <w:rsid w:val="006729C8"/>
    <w:rsid w:val="00675D5C"/>
    <w:rsid w:val="0068244D"/>
    <w:rsid w:val="00682C49"/>
    <w:rsid w:val="00685C8A"/>
    <w:rsid w:val="00686633"/>
    <w:rsid w:val="006A5820"/>
    <w:rsid w:val="006B753A"/>
    <w:rsid w:val="006B7E16"/>
    <w:rsid w:val="006D0360"/>
    <w:rsid w:val="006D2B7C"/>
    <w:rsid w:val="007047C5"/>
    <w:rsid w:val="00711982"/>
    <w:rsid w:val="007179BC"/>
    <w:rsid w:val="007616CF"/>
    <w:rsid w:val="0076436D"/>
    <w:rsid w:val="00784A28"/>
    <w:rsid w:val="0079683E"/>
    <w:rsid w:val="007A4F99"/>
    <w:rsid w:val="007D78F5"/>
    <w:rsid w:val="007E5029"/>
    <w:rsid w:val="007E66BF"/>
    <w:rsid w:val="007E6B52"/>
    <w:rsid w:val="007E73EC"/>
    <w:rsid w:val="007E7F83"/>
    <w:rsid w:val="007F18A2"/>
    <w:rsid w:val="007F335C"/>
    <w:rsid w:val="007F491D"/>
    <w:rsid w:val="007F720F"/>
    <w:rsid w:val="00824EB7"/>
    <w:rsid w:val="008251DC"/>
    <w:rsid w:val="00837434"/>
    <w:rsid w:val="00837CA6"/>
    <w:rsid w:val="00846C40"/>
    <w:rsid w:val="008762D8"/>
    <w:rsid w:val="008815BA"/>
    <w:rsid w:val="008826C4"/>
    <w:rsid w:val="00894C3C"/>
    <w:rsid w:val="00896065"/>
    <w:rsid w:val="008961C4"/>
    <w:rsid w:val="00896912"/>
    <w:rsid w:val="008A356D"/>
    <w:rsid w:val="008B5776"/>
    <w:rsid w:val="008D48B0"/>
    <w:rsid w:val="008E3706"/>
    <w:rsid w:val="008E5683"/>
    <w:rsid w:val="008E6B5B"/>
    <w:rsid w:val="009102C2"/>
    <w:rsid w:val="009132BA"/>
    <w:rsid w:val="00917B83"/>
    <w:rsid w:val="00921432"/>
    <w:rsid w:val="009307FB"/>
    <w:rsid w:val="009771F8"/>
    <w:rsid w:val="00983FFE"/>
    <w:rsid w:val="0098472D"/>
    <w:rsid w:val="00993688"/>
    <w:rsid w:val="009A218A"/>
    <w:rsid w:val="009D238E"/>
    <w:rsid w:val="009D7ABB"/>
    <w:rsid w:val="00A24DF3"/>
    <w:rsid w:val="00A4203C"/>
    <w:rsid w:val="00A74388"/>
    <w:rsid w:val="00A841BF"/>
    <w:rsid w:val="00AA0E5B"/>
    <w:rsid w:val="00B027CE"/>
    <w:rsid w:val="00B055AA"/>
    <w:rsid w:val="00B06C92"/>
    <w:rsid w:val="00B10E70"/>
    <w:rsid w:val="00B148C3"/>
    <w:rsid w:val="00B3207D"/>
    <w:rsid w:val="00B3342E"/>
    <w:rsid w:val="00B34886"/>
    <w:rsid w:val="00B36193"/>
    <w:rsid w:val="00B606D1"/>
    <w:rsid w:val="00B65758"/>
    <w:rsid w:val="00B6652D"/>
    <w:rsid w:val="00B94213"/>
    <w:rsid w:val="00BA2FC2"/>
    <w:rsid w:val="00BC42B3"/>
    <w:rsid w:val="00BE15BB"/>
    <w:rsid w:val="00BE6774"/>
    <w:rsid w:val="00C02B22"/>
    <w:rsid w:val="00C03480"/>
    <w:rsid w:val="00C04F6E"/>
    <w:rsid w:val="00C05BB4"/>
    <w:rsid w:val="00C1193E"/>
    <w:rsid w:val="00C14840"/>
    <w:rsid w:val="00C36E02"/>
    <w:rsid w:val="00C47D06"/>
    <w:rsid w:val="00C50DBB"/>
    <w:rsid w:val="00C54F0E"/>
    <w:rsid w:val="00C61F0C"/>
    <w:rsid w:val="00C90C82"/>
    <w:rsid w:val="00C96707"/>
    <w:rsid w:val="00CB6972"/>
    <w:rsid w:val="00CF0417"/>
    <w:rsid w:val="00D00636"/>
    <w:rsid w:val="00D10B28"/>
    <w:rsid w:val="00D23269"/>
    <w:rsid w:val="00D4754C"/>
    <w:rsid w:val="00D61EEA"/>
    <w:rsid w:val="00D62F7E"/>
    <w:rsid w:val="00D76731"/>
    <w:rsid w:val="00DA7220"/>
    <w:rsid w:val="00DB08B6"/>
    <w:rsid w:val="00DC451D"/>
    <w:rsid w:val="00DD5CD4"/>
    <w:rsid w:val="00DE170D"/>
    <w:rsid w:val="00DE1B40"/>
    <w:rsid w:val="00DE7763"/>
    <w:rsid w:val="00E07260"/>
    <w:rsid w:val="00E145B1"/>
    <w:rsid w:val="00E24FEB"/>
    <w:rsid w:val="00E32111"/>
    <w:rsid w:val="00E358CA"/>
    <w:rsid w:val="00E40A44"/>
    <w:rsid w:val="00E67F20"/>
    <w:rsid w:val="00E86ECC"/>
    <w:rsid w:val="00E879F3"/>
    <w:rsid w:val="00E9307C"/>
    <w:rsid w:val="00EB5912"/>
    <w:rsid w:val="00ED351F"/>
    <w:rsid w:val="00ED666C"/>
    <w:rsid w:val="00EF1D70"/>
    <w:rsid w:val="00F0234B"/>
    <w:rsid w:val="00F060F5"/>
    <w:rsid w:val="00F1445E"/>
    <w:rsid w:val="00F34EE0"/>
    <w:rsid w:val="00F50E00"/>
    <w:rsid w:val="00F54AA9"/>
    <w:rsid w:val="00F54E5A"/>
    <w:rsid w:val="00F54F84"/>
    <w:rsid w:val="00F5554C"/>
    <w:rsid w:val="00F57F32"/>
    <w:rsid w:val="00F62B50"/>
    <w:rsid w:val="00F6692D"/>
    <w:rsid w:val="00F67239"/>
    <w:rsid w:val="00F8277D"/>
    <w:rsid w:val="00F90C94"/>
    <w:rsid w:val="00FC53E0"/>
    <w:rsid w:val="00FE2484"/>
    <w:rsid w:val="00FF236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46392"/>
  <w15:docId w15:val="{884C80E5-41E1-46E9-A664-06297281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cs="Arial"/>
      <w:szCs w:val="24"/>
    </w:rPr>
  </w:style>
  <w:style w:type="paragraph" w:styleId="berschrift1">
    <w:name w:val="heading 1"/>
    <w:basedOn w:val="Standard"/>
    <w:next w:val="Standard"/>
    <w:link w:val="berschrift1Zchn"/>
    <w:qFormat/>
    <w:pPr>
      <w:keepNext/>
      <w:outlineLvl w:val="0"/>
    </w:pPr>
    <w:rPr>
      <w:rFonts w:ascii="Arial" w:hAnsi="Arial" w:cs="Times New Roman"/>
      <w:b/>
      <w:szCs w:val="20"/>
    </w:rPr>
  </w:style>
  <w:style w:type="paragraph" w:styleId="berschrift2">
    <w:name w:val="heading 2"/>
    <w:basedOn w:val="Standard"/>
    <w:next w:val="Standard"/>
    <w:qFormat/>
    <w:pPr>
      <w:keepNext/>
      <w:outlineLvl w:val="1"/>
    </w:pPr>
    <w:rPr>
      <w:rFonts w:ascii="Arial" w:hAnsi="Arial"/>
      <w:b/>
      <w:bCs/>
      <w:sz w:val="22"/>
    </w:rPr>
  </w:style>
  <w:style w:type="paragraph" w:styleId="berschrift3">
    <w:name w:val="heading 3"/>
    <w:basedOn w:val="Standard"/>
    <w:next w:val="Standard"/>
    <w:qFormat/>
    <w:pPr>
      <w:keepNext/>
      <w:pBdr>
        <w:bottom w:val="single" w:sz="12" w:space="1" w:color="auto"/>
      </w:pBdr>
      <w:jc w:val="right"/>
      <w:outlineLvl w:val="2"/>
    </w:pPr>
    <w:rPr>
      <w:rFonts w:ascii="Arial" w:hAnsi="Arial" w:cs="Times New Roman"/>
      <w:b/>
      <w:sz w:val="24"/>
      <w:szCs w:val="20"/>
    </w:rPr>
  </w:style>
  <w:style w:type="paragraph" w:styleId="berschrift4">
    <w:name w:val="heading 4"/>
    <w:basedOn w:val="Standard"/>
    <w:next w:val="Standard"/>
    <w:qFormat/>
    <w:pPr>
      <w:keepNext/>
      <w:outlineLvl w:val="3"/>
    </w:pPr>
    <w:rPr>
      <w:rFonts w:ascii="Arial" w:hAnsi="Arial"/>
      <w:b/>
      <w:bCs/>
      <w:sz w:val="18"/>
    </w:rPr>
  </w:style>
  <w:style w:type="paragraph" w:styleId="berschrift8">
    <w:name w:val="heading 8"/>
    <w:basedOn w:val="Standard"/>
    <w:next w:val="Standard"/>
    <w:qFormat/>
    <w:pPr>
      <w:keepNext/>
      <w:jc w:val="right"/>
      <w:outlineLvl w:val="7"/>
    </w:pPr>
    <w:rPr>
      <w:rFonts w:ascii="Arial" w:hAnsi="Arial"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cs="Times New Roman"/>
      <w:szCs w:val="20"/>
    </w:rPr>
  </w:style>
  <w:style w:type="paragraph" w:styleId="Textkrper-Zeileneinzug">
    <w:name w:val="Body Text Indent"/>
    <w:basedOn w:val="Standard"/>
    <w:pPr>
      <w:tabs>
        <w:tab w:val="left" w:pos="2552"/>
      </w:tabs>
      <w:ind w:left="2124"/>
    </w:pPr>
    <w:rPr>
      <w:rFonts w:ascii="Arial" w:hAnsi="Arial" w:cs="Times New Roman"/>
      <w:szCs w:val="20"/>
    </w:rPr>
  </w:style>
  <w:style w:type="paragraph" w:styleId="Beschriftung">
    <w:name w:val="caption"/>
    <w:basedOn w:val="Standard"/>
    <w:next w:val="Standard"/>
    <w:qFormat/>
    <w:pPr>
      <w:jc w:val="center"/>
    </w:pPr>
    <w:rPr>
      <w:rFonts w:ascii="Arial" w:hAnsi="Arial" w:cs="Times New Roman"/>
      <w:b/>
      <w:sz w:val="14"/>
      <w:szCs w:val="20"/>
    </w:rPr>
  </w:style>
  <w:style w:type="paragraph" w:styleId="Fuzeile">
    <w:name w:val="footer"/>
    <w:basedOn w:val="Standard"/>
    <w:link w:val="FuzeileZchn"/>
    <w:uiPriority w:val="99"/>
    <w:pPr>
      <w:tabs>
        <w:tab w:val="center" w:pos="4536"/>
        <w:tab w:val="right" w:pos="9072"/>
      </w:tabs>
    </w:pPr>
    <w:rPr>
      <w:rFonts w:ascii="Arial" w:hAnsi="Arial" w:cs="Times New Roman"/>
      <w:szCs w:val="20"/>
    </w:rPr>
  </w:style>
  <w:style w:type="paragraph" w:styleId="Textkrper2">
    <w:name w:val="Body Text 2"/>
    <w:basedOn w:val="Standard"/>
    <w:rPr>
      <w:rFonts w:ascii="Arial" w:hAnsi="Arial" w:cs="Times New Roman"/>
      <w:sz w:val="16"/>
      <w:szCs w:val="20"/>
    </w:rPr>
  </w:style>
  <w:style w:type="paragraph" w:styleId="Textkrper">
    <w:name w:val="Body Text"/>
    <w:basedOn w:val="Standard"/>
    <w:rPr>
      <w:rFonts w:ascii="Arial" w:hAnsi="Arial" w:cs="Times New Roman"/>
      <w:b/>
      <w:szCs w:val="20"/>
    </w:rPr>
  </w:style>
  <w:style w:type="paragraph" w:customStyle="1" w:styleId="Default">
    <w:name w:val="Default"/>
    <w:rsid w:val="003B62A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421731"/>
    <w:pPr>
      <w:ind w:left="708"/>
    </w:pPr>
  </w:style>
  <w:style w:type="table" w:styleId="Tabellenraster">
    <w:name w:val="Table Grid"/>
    <w:basedOn w:val="NormaleTabelle"/>
    <w:rsid w:val="00F5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8E5683"/>
    <w:rPr>
      <w:rFonts w:ascii="Arial" w:hAnsi="Arial"/>
      <w:b/>
    </w:rPr>
  </w:style>
  <w:style w:type="character" w:styleId="Hyperlink">
    <w:name w:val="Hyperlink"/>
    <w:semiHidden/>
    <w:rsid w:val="0015018F"/>
    <w:rPr>
      <w:color w:val="0000FF"/>
      <w:u w:val="single"/>
    </w:rPr>
  </w:style>
  <w:style w:type="paragraph" w:styleId="Titel">
    <w:name w:val="Title"/>
    <w:basedOn w:val="Standard"/>
    <w:link w:val="TitelZchn"/>
    <w:qFormat/>
    <w:rsid w:val="0015018F"/>
    <w:pPr>
      <w:jc w:val="center"/>
    </w:pPr>
    <w:rPr>
      <w:rFonts w:ascii="Arial" w:hAnsi="Arial" w:cs="Times New Roman"/>
      <w:b/>
      <w:sz w:val="52"/>
      <w:szCs w:val="20"/>
    </w:rPr>
  </w:style>
  <w:style w:type="character" w:customStyle="1" w:styleId="TitelZchn">
    <w:name w:val="Titel Zchn"/>
    <w:basedOn w:val="Absatz-Standardschriftart"/>
    <w:link w:val="Titel"/>
    <w:rsid w:val="0015018F"/>
    <w:rPr>
      <w:rFonts w:ascii="Arial" w:hAnsi="Arial"/>
      <w:b/>
      <w:sz w:val="52"/>
    </w:rPr>
  </w:style>
  <w:style w:type="character" w:styleId="NichtaufgelsteErwhnung">
    <w:name w:val="Unresolved Mention"/>
    <w:basedOn w:val="Absatz-Standardschriftart"/>
    <w:uiPriority w:val="99"/>
    <w:semiHidden/>
    <w:unhideWhenUsed/>
    <w:rsid w:val="00686633"/>
    <w:rPr>
      <w:color w:val="605E5C"/>
      <w:shd w:val="clear" w:color="auto" w:fill="E1DFDD"/>
    </w:rPr>
  </w:style>
  <w:style w:type="character" w:customStyle="1" w:styleId="FuzeileZchn">
    <w:name w:val="Fußzeile Zchn"/>
    <w:basedOn w:val="Absatz-Standardschriftart"/>
    <w:link w:val="Fuzeile"/>
    <w:uiPriority w:val="99"/>
    <w:rsid w:val="00C119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3237">
      <w:bodyDiv w:val="1"/>
      <w:marLeft w:val="0"/>
      <w:marRight w:val="0"/>
      <w:marTop w:val="0"/>
      <w:marBottom w:val="0"/>
      <w:divBdr>
        <w:top w:val="none" w:sz="0" w:space="0" w:color="auto"/>
        <w:left w:val="none" w:sz="0" w:space="0" w:color="auto"/>
        <w:bottom w:val="none" w:sz="0" w:space="0" w:color="auto"/>
        <w:right w:val="none" w:sz="0" w:space="0" w:color="auto"/>
      </w:divBdr>
    </w:div>
    <w:div w:id="407581936">
      <w:bodyDiv w:val="1"/>
      <w:marLeft w:val="0"/>
      <w:marRight w:val="0"/>
      <w:marTop w:val="0"/>
      <w:marBottom w:val="0"/>
      <w:divBdr>
        <w:top w:val="none" w:sz="0" w:space="0" w:color="auto"/>
        <w:left w:val="none" w:sz="0" w:space="0" w:color="auto"/>
        <w:bottom w:val="none" w:sz="0" w:space="0" w:color="auto"/>
        <w:right w:val="none" w:sz="0" w:space="0" w:color="auto"/>
      </w:divBdr>
    </w:div>
    <w:div w:id="826635244">
      <w:bodyDiv w:val="1"/>
      <w:marLeft w:val="0"/>
      <w:marRight w:val="0"/>
      <w:marTop w:val="0"/>
      <w:marBottom w:val="0"/>
      <w:divBdr>
        <w:top w:val="none" w:sz="0" w:space="0" w:color="auto"/>
        <w:left w:val="none" w:sz="0" w:space="0" w:color="auto"/>
        <w:bottom w:val="none" w:sz="0" w:space="0" w:color="auto"/>
        <w:right w:val="none" w:sz="0" w:space="0" w:color="auto"/>
      </w:divBdr>
    </w:div>
    <w:div w:id="15291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1518</Words>
  <Characters>9564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Online-Marketing-Auftrag-IMM</vt:lpstr>
    </vt:vector>
  </TitlesOfParts>
  <Company>Worldsoft AG</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Auftrag-Online-Marketing</dc:title>
  <dc:subject>Worldsoft-Partner</dc:subject>
  <dc:creator>Worldsoft AG</dc:creator>
  <cp:lastModifiedBy>Oliver Greiner</cp:lastModifiedBy>
  <cp:revision>6</cp:revision>
  <cp:lastPrinted>2023-12-25T18:16:00Z</cp:lastPrinted>
  <dcterms:created xsi:type="dcterms:W3CDTF">2024-11-28T13:24:00Z</dcterms:created>
  <dcterms:modified xsi:type="dcterms:W3CDTF">2025-03-27T14:38:00Z</dcterms:modified>
</cp:coreProperties>
</file>